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579B15" w14:textId="77777777" w:rsidR="003B718B" w:rsidRPr="00061ECE" w:rsidRDefault="003B718B" w:rsidP="003B718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</w:pPr>
      <w:r w:rsidRPr="00061ECE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MODELO PARA ELABORAÇ</w:t>
      </w:r>
      <w:bookmarkStart w:id="0" w:name="_GoBack"/>
      <w:bookmarkEnd w:id="0"/>
      <w:r w:rsidRPr="00061ECE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ÃO E FORMATAÇÃO DO ARTIGO COMPLETO – (FONTE 14)</w:t>
      </w:r>
    </w:p>
    <w:p w14:paraId="3FE55DE7" w14:textId="77777777" w:rsidR="003B718B" w:rsidRPr="00061ECE" w:rsidRDefault="003B718B" w:rsidP="003B718B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D50489F" w14:textId="77777777" w:rsidR="003B718B" w:rsidRPr="00061ECE" w:rsidRDefault="003B718B" w:rsidP="003B718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vertAlign w:val="superscript"/>
          <w:lang w:eastAsia="pt-BR"/>
        </w:rPr>
      </w:pPr>
      <w:r w:rsidRPr="00061ECE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Fulano da Silva Santos </w:t>
      </w:r>
      <w:r w:rsidRPr="00061ECE">
        <w:rPr>
          <w:rFonts w:ascii="Times New Roman" w:eastAsia="Times New Roman" w:hAnsi="Times New Roman" w:cs="Times New Roman"/>
          <w:sz w:val="24"/>
          <w:szCs w:val="20"/>
          <w:vertAlign w:val="superscript"/>
          <w:lang w:eastAsia="pt-BR"/>
        </w:rPr>
        <w:footnoteReference w:id="1"/>
      </w:r>
    </w:p>
    <w:p w14:paraId="6BFEF691" w14:textId="77777777" w:rsidR="003B718B" w:rsidRPr="00061ECE" w:rsidRDefault="003B718B" w:rsidP="003B718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pt-BR"/>
        </w:rPr>
      </w:pPr>
      <w:r w:rsidRPr="00061ECE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Sicrano da Silva Santos </w:t>
      </w:r>
      <w:r w:rsidRPr="00061ECE">
        <w:rPr>
          <w:rFonts w:ascii="Times New Roman" w:eastAsia="Times New Roman" w:hAnsi="Times New Roman" w:cs="Times New Roman"/>
          <w:sz w:val="24"/>
          <w:szCs w:val="20"/>
          <w:vertAlign w:val="superscript"/>
          <w:lang w:eastAsia="pt-BR"/>
        </w:rPr>
        <w:footnoteReference w:id="2"/>
      </w:r>
    </w:p>
    <w:p w14:paraId="2F460DB7" w14:textId="77777777" w:rsidR="003B718B" w:rsidRPr="00061ECE" w:rsidRDefault="003B718B" w:rsidP="003B718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vertAlign w:val="superscript"/>
          <w:lang w:eastAsia="pt-BR"/>
        </w:rPr>
      </w:pPr>
      <w:r w:rsidRPr="00061ECE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Beltrano da Silva Santos </w:t>
      </w:r>
      <w:r w:rsidRPr="00061ECE">
        <w:rPr>
          <w:rFonts w:ascii="Times New Roman" w:eastAsia="Times New Roman" w:hAnsi="Times New Roman" w:cs="Times New Roman"/>
          <w:sz w:val="24"/>
          <w:szCs w:val="20"/>
          <w:vertAlign w:val="superscript"/>
          <w:lang w:eastAsia="pt-BR"/>
        </w:rPr>
        <w:footnoteReference w:id="3"/>
      </w:r>
    </w:p>
    <w:p w14:paraId="2D88F4D5" w14:textId="77777777" w:rsidR="003B718B" w:rsidRPr="00061ECE" w:rsidRDefault="003B718B" w:rsidP="003B718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vertAlign w:val="superscript"/>
          <w:lang w:eastAsia="pt-BR"/>
        </w:rPr>
      </w:pPr>
      <w:r w:rsidRPr="00061ECE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Pessoa da Silva Santos </w:t>
      </w:r>
      <w:r w:rsidRPr="00061ECE">
        <w:rPr>
          <w:rFonts w:ascii="Times New Roman" w:eastAsia="Times New Roman" w:hAnsi="Times New Roman" w:cs="Times New Roman"/>
          <w:sz w:val="24"/>
          <w:szCs w:val="20"/>
          <w:vertAlign w:val="superscript"/>
          <w:lang w:eastAsia="pt-BR"/>
        </w:rPr>
        <w:footnoteReference w:id="4"/>
      </w:r>
    </w:p>
    <w:p w14:paraId="0490A591" w14:textId="77777777" w:rsidR="003B718B" w:rsidRPr="00061ECE" w:rsidRDefault="003B718B" w:rsidP="003B718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pt-BR"/>
        </w:rPr>
      </w:pPr>
      <w:r w:rsidRPr="00061ECE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Orientador do Trabalho </w:t>
      </w:r>
      <w:r w:rsidRPr="00061ECE">
        <w:rPr>
          <w:rStyle w:val="Refdenotaderodap"/>
          <w:rFonts w:ascii="Times New Roman" w:eastAsia="Times New Roman" w:hAnsi="Times New Roman" w:cs="Times New Roman"/>
          <w:sz w:val="24"/>
          <w:szCs w:val="20"/>
          <w:lang w:eastAsia="pt-BR"/>
        </w:rPr>
        <w:footnoteReference w:id="5"/>
      </w:r>
    </w:p>
    <w:p w14:paraId="3C2C6BE4" w14:textId="77777777" w:rsidR="003B718B" w:rsidRPr="00061ECE" w:rsidRDefault="003B718B" w:rsidP="003B718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F33D6DC" w14:textId="77777777" w:rsidR="003B718B" w:rsidRPr="00061ECE" w:rsidRDefault="003B718B" w:rsidP="003B718B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061EC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RESUMO</w:t>
      </w:r>
    </w:p>
    <w:p w14:paraId="52C65EE8" w14:textId="77777777" w:rsidR="003B718B" w:rsidRPr="00061ECE" w:rsidRDefault="003B718B" w:rsidP="003B718B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F33D1D6" w14:textId="62D49E34" w:rsidR="003B718B" w:rsidRPr="00061ECE" w:rsidRDefault="003B718B" w:rsidP="003B718B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61ECE">
        <w:rPr>
          <w:rFonts w:ascii="Times New Roman" w:eastAsia="Times New Roman" w:hAnsi="Times New Roman" w:cs="Times New Roman"/>
          <w:szCs w:val="24"/>
          <w:lang w:eastAsia="pt-BR"/>
        </w:rPr>
        <w:t xml:space="preserve">O resumo simples caracteriza uma síntese do artigo produzido. Poderá apresentar as principais informações da pesquisa, e para isso, deverá ser formatado com base nas seguintes orientações: parágrafo único, de </w:t>
      </w:r>
      <w:r w:rsidR="00531B9E">
        <w:rPr>
          <w:rFonts w:ascii="Times New Roman" w:eastAsia="Times New Roman" w:hAnsi="Times New Roman" w:cs="Times New Roman"/>
          <w:szCs w:val="24"/>
          <w:lang w:eastAsia="pt-BR"/>
        </w:rPr>
        <w:t>15</w:t>
      </w:r>
      <w:r w:rsidRPr="00061ECE">
        <w:rPr>
          <w:rFonts w:ascii="Times New Roman" w:eastAsia="Times New Roman" w:hAnsi="Times New Roman" w:cs="Times New Roman"/>
          <w:szCs w:val="24"/>
          <w:lang w:eastAsia="pt-BR"/>
        </w:rPr>
        <w:t xml:space="preserve">0 a 300 palavras, texto justificado, regular, tamanho 11, espaçamento simples, sem referências bibliográficas, tabelas, gráficos, citações ou destaques de qualquer natureza. Nele devem constar: a síntese do trabalho, o referencial teórico-metodológico e os principais resultados. As palavras-chave devem conter de 3 (três) a 5 (cinco) termos, separados entre si por vírgula e finalizados por ponto. </w:t>
      </w:r>
      <w:r w:rsidRPr="00061ECE">
        <w:rPr>
          <w:rFonts w:ascii="Times New Roman" w:eastAsia="Times New Roman" w:hAnsi="Times New Roman" w:cs="Times New Roman"/>
          <w:color w:val="FF0000"/>
          <w:szCs w:val="24"/>
          <w:lang w:eastAsia="pt-BR"/>
        </w:rPr>
        <w:t>Deixar 01 linha em branco</w:t>
      </w:r>
      <w:r w:rsidRPr="00061ECE">
        <w:rPr>
          <w:rFonts w:ascii="Times New Roman" w:eastAsia="Times New Roman" w:hAnsi="Times New Roman" w:cs="Times New Roman"/>
          <w:szCs w:val="24"/>
          <w:lang w:eastAsia="pt-BR"/>
        </w:rPr>
        <w:t xml:space="preserve">. </w:t>
      </w:r>
    </w:p>
    <w:p w14:paraId="2205B345" w14:textId="77777777" w:rsidR="003B718B" w:rsidRPr="00061ECE" w:rsidRDefault="003B718B" w:rsidP="003B718B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FBB1E34" w14:textId="2CEEE0E9" w:rsidR="003B718B" w:rsidRPr="00061ECE" w:rsidRDefault="003B718B" w:rsidP="003B718B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61EC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Palavras-chave:</w:t>
      </w:r>
      <w:r w:rsidRPr="00061EC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Artigo completo, Normas científicas, Congresso, </w:t>
      </w:r>
      <w:proofErr w:type="spellStart"/>
      <w:r w:rsidR="00531B9E">
        <w:rPr>
          <w:rFonts w:ascii="Times New Roman" w:eastAsia="Times New Roman" w:hAnsi="Times New Roman" w:cs="Times New Roman"/>
          <w:sz w:val="24"/>
          <w:szCs w:val="24"/>
          <w:lang w:eastAsia="pt-BR"/>
        </w:rPr>
        <w:t>Semat</w:t>
      </w:r>
      <w:proofErr w:type="spellEnd"/>
      <w:r w:rsidRPr="00061ECE">
        <w:rPr>
          <w:rFonts w:ascii="Times New Roman" w:eastAsia="Times New Roman" w:hAnsi="Times New Roman" w:cs="Times New Roman"/>
          <w:sz w:val="24"/>
          <w:szCs w:val="24"/>
          <w:lang w:eastAsia="pt-BR"/>
        </w:rPr>
        <w:t>, Boa sorte.</w:t>
      </w:r>
    </w:p>
    <w:p w14:paraId="58829D50" w14:textId="77777777" w:rsidR="003B718B" w:rsidRPr="00061ECE" w:rsidRDefault="003B718B" w:rsidP="003B718B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17B1D95" w14:textId="77777777" w:rsidR="003B718B" w:rsidRPr="00061ECE" w:rsidRDefault="003B718B" w:rsidP="00531B9E">
      <w:pPr>
        <w:shd w:val="clear" w:color="auto" w:fill="FFFFFF" w:themeFill="background1"/>
        <w:spacing w:before="240" w:after="24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061EC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INTRODUÇÃO</w:t>
      </w:r>
    </w:p>
    <w:p w14:paraId="116971E1" w14:textId="76F5565D" w:rsidR="003B718B" w:rsidRPr="00061ECE" w:rsidRDefault="003B718B" w:rsidP="003B718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61EC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introdução deverá conter resumo teórico sobre o tema, apresentação da pesquisa, justificativa implícita, objetivos, </w:t>
      </w:r>
      <w:r w:rsidR="00531B9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pergunta de pesquisa, </w:t>
      </w:r>
      <w:r w:rsidRPr="00061ECE">
        <w:rPr>
          <w:rFonts w:ascii="Times New Roman" w:eastAsia="Times New Roman" w:hAnsi="Times New Roman" w:cs="Times New Roman"/>
          <w:sz w:val="24"/>
          <w:szCs w:val="24"/>
          <w:lang w:eastAsia="pt-BR"/>
        </w:rPr>
        <w:t>síntese metodológica e resumo das discussões e resultados da pesquisa, além de apresentar uma síntese conclusiva acerca do trabalho desenvolvido.</w:t>
      </w:r>
    </w:p>
    <w:p w14:paraId="154288ED" w14:textId="77777777" w:rsidR="003B718B" w:rsidRPr="00061ECE" w:rsidRDefault="003B718B" w:rsidP="003B718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61EC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Em todo o arquivo utilizar fonte </w:t>
      </w:r>
      <w:r w:rsidRPr="00061EC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Times New Roman</w:t>
      </w:r>
      <w:r w:rsidRPr="00061EC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tamanho </w:t>
      </w:r>
      <w:r w:rsidRPr="00061EC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12</w:t>
      </w:r>
      <w:r w:rsidRPr="00061EC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com exceção do título que deve apresentar fonte negrito, tamanho 14, com letras maiúsculas, alinhamento centralizado. Inserir, em nota de rodapé, tamanho 10, quando o artigo for resultado de projeto de pesquisa, ensino ou extensão ou, quando houver financiamento, indicar o órgão de fomento. </w:t>
      </w:r>
    </w:p>
    <w:p w14:paraId="348BAAD0" w14:textId="77777777" w:rsidR="003B718B" w:rsidRPr="00061ECE" w:rsidRDefault="003B718B" w:rsidP="003B718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61EC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Autores, coautores e vínculo: inserir o nome completo do(a) autor(a), dos coautores e do(a) orientador(a) (quando for o caso) (um por linha) apenas as iniciais em maiúsculas, alinhado à direita, tamanho 12. Inserir vínculo institucional e e-mail de autores e coautores em nota de rodapé. </w:t>
      </w:r>
      <w:r w:rsidRPr="00061ECE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>Deixar 01 linha em branco</w:t>
      </w:r>
      <w:r w:rsidRPr="00061ECE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14:paraId="6D24C8AC" w14:textId="69CFA7FD" w:rsidR="003B718B" w:rsidRPr="00061ECE" w:rsidRDefault="003B718B" w:rsidP="003B718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61ECE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 xml:space="preserve">O Artigo deverá conter no </w:t>
      </w:r>
      <w:r w:rsidRPr="00061EC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mínimo 08 e no máximo 12 páginas </w:t>
      </w:r>
      <w:r w:rsidRPr="00061ECE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>(não numeradas),</w:t>
      </w:r>
      <w:r w:rsidRPr="00061EC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tamanho 12, utilizando formato A4, margens superior/esquerda 3,0 cm e inferior/direita 2,0 cm, parágrafo 1,25 cm (ou através da tecla TAB uma vez) com espaçamento entre linhas 1,5 cm, contendo </w:t>
      </w:r>
      <w:r w:rsidRPr="00061EC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Introdução</w:t>
      </w:r>
      <w:r w:rsidRPr="00061EC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(justificativa implícita, e, objetivos), </w:t>
      </w:r>
      <w:proofErr w:type="spellStart"/>
      <w:r w:rsidR="00531B9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Refencial</w:t>
      </w:r>
      <w:proofErr w:type="spellEnd"/>
      <w:r w:rsidR="00531B9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Teórico </w:t>
      </w:r>
      <w:r w:rsidR="00531B9E" w:rsidRPr="00061ECE">
        <w:rPr>
          <w:rFonts w:ascii="Times New Roman" w:eastAsia="Times New Roman" w:hAnsi="Times New Roman" w:cs="Times New Roman"/>
          <w:sz w:val="24"/>
          <w:szCs w:val="24"/>
          <w:lang w:eastAsia="pt-BR"/>
        </w:rPr>
        <w:t>(pode vir anexo à introdução),</w:t>
      </w:r>
      <w:r w:rsidR="00531B9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Pr="00061EC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Metodologia</w:t>
      </w:r>
      <w:r w:rsidRPr="00061EC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Pr="00061EC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Resultados e Discussão</w:t>
      </w:r>
      <w:r w:rsidRPr="00061EC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(podendo inserir tabelas, gráficos ou figuras), </w:t>
      </w:r>
      <w:r w:rsidRPr="00061EC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Considerações Finais</w:t>
      </w:r>
      <w:r w:rsidRPr="00061EC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</w:t>
      </w:r>
      <w:r w:rsidRPr="00061EC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Referências</w:t>
      </w:r>
      <w:r w:rsidRPr="00061EC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acordo com a ABNT.</w:t>
      </w:r>
    </w:p>
    <w:p w14:paraId="373369E4" w14:textId="6605CBA6" w:rsidR="003B718B" w:rsidRPr="00061ECE" w:rsidRDefault="003B718B" w:rsidP="003B718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61EC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Formato: o arquivo deverá ser anexado no formato </w:t>
      </w:r>
      <w:r w:rsidR="00531B9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WORD</w:t>
      </w:r>
      <w:r w:rsidRPr="00061ECE">
        <w:rPr>
          <w:rFonts w:ascii="Times New Roman" w:eastAsia="Times New Roman" w:hAnsi="Times New Roman" w:cs="Times New Roman"/>
          <w:sz w:val="24"/>
          <w:szCs w:val="24"/>
          <w:lang w:eastAsia="pt-BR"/>
        </w:rPr>
        <w:t>, com tamanho máximo de 2MB. O uso do papel timbrado da edição atual do evento é obrigatório. O modelo é disponibilizado no site do evento para download.</w:t>
      </w:r>
    </w:p>
    <w:p w14:paraId="7F5FF64F" w14:textId="77777777" w:rsidR="00531B9E" w:rsidRPr="00061ECE" w:rsidRDefault="00531B9E" w:rsidP="00531B9E">
      <w:pPr>
        <w:tabs>
          <w:tab w:val="center" w:pos="4252"/>
          <w:tab w:val="right" w:pos="8504"/>
        </w:tabs>
        <w:spacing w:before="240" w:after="24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pt-PT" w:eastAsia="pt-BR"/>
        </w:rPr>
      </w:pPr>
      <w:r w:rsidRPr="00061ECE">
        <w:rPr>
          <w:rFonts w:ascii="Times New Roman" w:eastAsia="Times New Roman" w:hAnsi="Times New Roman" w:cs="Times New Roman"/>
          <w:b/>
          <w:sz w:val="24"/>
          <w:szCs w:val="24"/>
          <w:lang w:val="pt-PT" w:eastAsia="pt-BR"/>
        </w:rPr>
        <w:t>REFERENCIAL TEÓRICO</w:t>
      </w:r>
    </w:p>
    <w:p w14:paraId="3A2A0ACD" w14:textId="77777777" w:rsidR="00295D20" w:rsidRDefault="00295D20" w:rsidP="00295D2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pt-PT" w:eastAsia="pt-BR"/>
        </w:rPr>
      </w:pPr>
      <w:r w:rsidRPr="00061ECE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O referencial teórico da pesquisa contém as principais discussões teóricas e a trajetória da mesma ao longo do recorte do tema estudado. Ele serve para situar o leitor quanto à linha de raciocínio que o autor seguiu na construção de seu artigo. </w:t>
      </w:r>
      <w:r w:rsidRPr="00061ECE">
        <w:rPr>
          <w:rFonts w:ascii="Times New Roman" w:eastAsia="Times New Roman" w:hAnsi="Times New Roman" w:cs="Times New Roman"/>
          <w:color w:val="FF0000"/>
          <w:sz w:val="24"/>
          <w:szCs w:val="24"/>
          <w:lang w:val="pt-PT" w:eastAsia="pt-BR"/>
        </w:rPr>
        <w:t>Poderá vir nesta área ou anexo à introdução.</w:t>
      </w:r>
    </w:p>
    <w:p w14:paraId="79ED2E17" w14:textId="77777777" w:rsidR="00295D20" w:rsidRDefault="00295D20" w:rsidP="00295D2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E90605">
        <w:rPr>
          <w:rFonts w:ascii="Times New Roman" w:eastAsia="Bitstream Vera Sans" w:hAnsi="Times New Roman"/>
          <w:kern w:val="1"/>
          <w:sz w:val="24"/>
          <w:szCs w:val="24"/>
        </w:rPr>
        <w:t>As citações devem ser indicadas no texto, informando o sobrenome do autor citado, em caixa baixa (minúscula) dentro dos parênteses ou quando fizerem parte do texto, o ano e a página onde se encontra a informação na obra consultada, conforme ABNT NBR 10520-2023</w:t>
      </w:r>
      <w:r>
        <w:rPr>
          <w:rFonts w:ascii="Times New Roman" w:eastAsia="Bitstream Vera Sans" w:hAnsi="Times New Roman"/>
          <w:kern w:val="1"/>
          <w:sz w:val="24"/>
          <w:szCs w:val="24"/>
        </w:rPr>
        <w:t>.</w:t>
      </w:r>
    </w:p>
    <w:p w14:paraId="1B0E1D79" w14:textId="77777777" w:rsidR="00295D20" w:rsidRDefault="00295D20" w:rsidP="00295D2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E90605">
        <w:rPr>
          <w:rFonts w:ascii="Times New Roman" w:eastAsia="Bitstream Vera Sans" w:hAnsi="Times New Roman"/>
          <w:kern w:val="1"/>
          <w:sz w:val="24"/>
          <w:szCs w:val="24"/>
        </w:rPr>
        <w:t>Nas citações indiretas, no corpo do texto, os nomes dos autores devem ser referendados usando sempre inicial maiúscula e demais caracteres minúsculos. Por exemplo: Silva (2017) ou (Silva, 2017).</w:t>
      </w:r>
    </w:p>
    <w:p w14:paraId="078D5AD7" w14:textId="77777777" w:rsidR="00295D20" w:rsidRPr="00E90605" w:rsidRDefault="00295D20" w:rsidP="00295D2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E90605">
        <w:rPr>
          <w:rFonts w:ascii="Times New Roman" w:eastAsia="Bitstream Vera Sans" w:hAnsi="Times New Roman"/>
          <w:noProof/>
          <w:kern w:val="1"/>
          <w:sz w:val="24"/>
          <w:szCs w:val="24"/>
        </w:rPr>
        <w:t xml:space="preserve">Citações diretas com mais de três linhas devem ser feitas </w:t>
      </w:r>
      <w:r w:rsidRPr="00E90605">
        <w:rPr>
          <w:rFonts w:ascii="Times New Roman" w:eastAsia="Bitstream Vera Sans" w:hAnsi="Times New Roman"/>
          <w:kern w:val="1"/>
          <w:sz w:val="24"/>
          <w:szCs w:val="24"/>
        </w:rPr>
        <w:t xml:space="preserve">com recuo de 4 cm a partir da margem esquerda, espaçamento simples, sem aspas, fonte </w:t>
      </w:r>
      <w:r w:rsidRPr="00E90605">
        <w:rPr>
          <w:rFonts w:ascii="Times New Roman" w:eastAsia="Bitstream Vera Sans" w:hAnsi="Times New Roman"/>
          <w:i/>
          <w:kern w:val="1"/>
          <w:sz w:val="24"/>
          <w:szCs w:val="24"/>
        </w:rPr>
        <w:t>Times New Roman</w:t>
      </w:r>
      <w:r w:rsidRPr="00E90605">
        <w:rPr>
          <w:rFonts w:ascii="Times New Roman" w:eastAsia="Bitstream Vera Sans" w:hAnsi="Times New Roman"/>
          <w:kern w:val="1"/>
          <w:sz w:val="24"/>
          <w:szCs w:val="24"/>
        </w:rPr>
        <w:t xml:space="preserve">, tamanho 10. Seguem alguns exemplos de citações diretas: </w:t>
      </w:r>
    </w:p>
    <w:p w14:paraId="54E2A034" w14:textId="77777777" w:rsidR="00295D20" w:rsidRPr="00F31F6B" w:rsidRDefault="00295D20" w:rsidP="00295D20">
      <w:pPr>
        <w:widowControl w:val="0"/>
        <w:suppressAutoHyphens/>
        <w:spacing w:after="0" w:line="360" w:lineRule="auto"/>
        <w:ind w:firstLine="709"/>
        <w:jc w:val="both"/>
        <w:rPr>
          <w:rFonts w:ascii="Times New Roman" w:eastAsia="Bitstream Vera Sans" w:hAnsi="Times New Roman"/>
          <w:kern w:val="1"/>
          <w:sz w:val="24"/>
          <w:szCs w:val="24"/>
        </w:rPr>
      </w:pPr>
      <w:r w:rsidRPr="00F31F6B">
        <w:rPr>
          <w:rFonts w:ascii="Times New Roman" w:eastAsia="Bitstream Vera Sans" w:hAnsi="Times New Roman"/>
          <w:kern w:val="1"/>
          <w:sz w:val="24"/>
          <w:szCs w:val="24"/>
        </w:rPr>
        <w:t>De acordo com Lins (2012, p. 14, grifos do autor),</w:t>
      </w:r>
    </w:p>
    <w:p w14:paraId="1528CA47" w14:textId="77777777" w:rsidR="00295D20" w:rsidRPr="00F31F6B" w:rsidRDefault="00295D20" w:rsidP="00295D20">
      <w:pPr>
        <w:widowControl w:val="0"/>
        <w:suppressAutoHyphens/>
        <w:spacing w:before="120" w:after="120" w:line="240" w:lineRule="auto"/>
        <w:ind w:left="2268"/>
        <w:jc w:val="both"/>
        <w:rPr>
          <w:rFonts w:ascii="Times New Roman" w:hAnsi="Times New Roman"/>
          <w:sz w:val="24"/>
          <w:szCs w:val="24"/>
          <w:lang w:eastAsia="pt-BR"/>
        </w:rPr>
      </w:pPr>
      <w:r w:rsidRPr="00F31F6B">
        <w:rPr>
          <w:rFonts w:ascii="Times New Roman" w:eastAsia="SimSun" w:hAnsi="Times New Roman"/>
          <w:kern w:val="1"/>
          <w:sz w:val="20"/>
          <w:szCs w:val="20"/>
          <w:lang w:eastAsia="hi-IN" w:bidi="hi-IN"/>
        </w:rPr>
        <w:t xml:space="preserve">Quem produz uma enunciação é </w:t>
      </w:r>
      <w:r w:rsidRPr="00F31F6B">
        <w:rPr>
          <w:rFonts w:ascii="Times New Roman" w:eastAsia="SimSun" w:hAnsi="Times New Roman"/>
          <w:kern w:val="1"/>
          <w:sz w:val="20"/>
          <w:szCs w:val="20"/>
          <w:u w:val="single"/>
          <w:lang w:eastAsia="hi-IN" w:bidi="hi-IN"/>
        </w:rPr>
        <w:t>o</w:t>
      </w:r>
      <w:r w:rsidRPr="00F31F6B">
        <w:rPr>
          <w:rFonts w:ascii="Times New Roman" w:eastAsia="SimSun" w:hAnsi="Times New Roman"/>
          <w:kern w:val="1"/>
          <w:sz w:val="20"/>
          <w:szCs w:val="20"/>
          <w:lang w:eastAsia="hi-IN" w:bidi="hi-IN"/>
        </w:rPr>
        <w:t xml:space="preserve"> autor. </w:t>
      </w:r>
      <w:r w:rsidRPr="00F31F6B">
        <w:rPr>
          <w:rFonts w:ascii="Times New Roman" w:eastAsia="SimSun" w:hAnsi="Times New Roman"/>
          <w:kern w:val="1"/>
          <w:sz w:val="20"/>
          <w:szCs w:val="20"/>
          <w:u w:val="single"/>
          <w:lang w:eastAsia="hi-IN" w:bidi="hi-IN"/>
        </w:rPr>
        <w:t>O</w:t>
      </w:r>
      <w:r w:rsidRPr="00F31F6B">
        <w:rPr>
          <w:rFonts w:ascii="Times New Roman" w:eastAsia="SimSun" w:hAnsi="Times New Roman"/>
          <w:kern w:val="1"/>
          <w:sz w:val="20"/>
          <w:szCs w:val="20"/>
          <w:lang w:eastAsia="hi-IN" w:bidi="hi-IN"/>
        </w:rPr>
        <w:t xml:space="preserve"> autor fala sempre na direção de </w:t>
      </w:r>
      <w:r w:rsidRPr="00F31F6B">
        <w:rPr>
          <w:rFonts w:ascii="Times New Roman" w:eastAsia="SimSun" w:hAnsi="Times New Roman"/>
          <w:kern w:val="1"/>
          <w:sz w:val="20"/>
          <w:szCs w:val="20"/>
          <w:u w:val="single"/>
          <w:lang w:eastAsia="hi-IN" w:bidi="hi-IN"/>
        </w:rPr>
        <w:t>um</w:t>
      </w:r>
      <w:r w:rsidRPr="00F31F6B">
        <w:rPr>
          <w:rFonts w:ascii="Times New Roman" w:eastAsia="SimSun" w:hAnsi="Times New Roman"/>
          <w:kern w:val="1"/>
          <w:sz w:val="20"/>
          <w:szCs w:val="20"/>
          <w:lang w:eastAsia="hi-IN" w:bidi="hi-IN"/>
        </w:rPr>
        <w:t xml:space="preserve"> leitor, que é constituído (produzido, instaurado, instalado, introduzido) pelo </w:t>
      </w:r>
      <w:r w:rsidRPr="00F31F6B">
        <w:rPr>
          <w:rFonts w:ascii="Times New Roman" w:eastAsia="SimSun" w:hAnsi="Times New Roman"/>
          <w:kern w:val="1"/>
          <w:sz w:val="20"/>
          <w:szCs w:val="20"/>
          <w:u w:val="single"/>
          <w:lang w:eastAsia="hi-IN" w:bidi="hi-IN"/>
        </w:rPr>
        <w:t>o</w:t>
      </w:r>
      <w:r w:rsidRPr="00F31F6B">
        <w:rPr>
          <w:rFonts w:ascii="Times New Roman" w:eastAsia="SimSun" w:hAnsi="Times New Roman"/>
          <w:kern w:val="1"/>
          <w:sz w:val="20"/>
          <w:szCs w:val="20"/>
          <w:lang w:eastAsia="hi-IN" w:bidi="hi-IN"/>
        </w:rPr>
        <w:t xml:space="preserve"> autor. Quem produz significado para um resíduo de enunciação é </w:t>
      </w:r>
      <w:r w:rsidRPr="00F31F6B">
        <w:rPr>
          <w:rFonts w:ascii="Times New Roman" w:eastAsia="SimSun" w:hAnsi="Times New Roman"/>
          <w:kern w:val="1"/>
          <w:sz w:val="20"/>
          <w:szCs w:val="20"/>
          <w:u w:val="single"/>
          <w:lang w:eastAsia="hi-IN" w:bidi="hi-IN"/>
        </w:rPr>
        <w:t>o</w:t>
      </w:r>
      <w:r w:rsidRPr="00F31F6B">
        <w:rPr>
          <w:rFonts w:ascii="Times New Roman" w:eastAsia="SimSun" w:hAnsi="Times New Roman"/>
          <w:kern w:val="1"/>
          <w:sz w:val="20"/>
          <w:szCs w:val="20"/>
          <w:lang w:eastAsia="hi-IN" w:bidi="hi-IN"/>
        </w:rPr>
        <w:t xml:space="preserve"> leitor. </w:t>
      </w:r>
      <w:r w:rsidRPr="00F31F6B">
        <w:rPr>
          <w:rFonts w:ascii="Times New Roman" w:eastAsia="SimSun" w:hAnsi="Times New Roman"/>
          <w:kern w:val="1"/>
          <w:sz w:val="20"/>
          <w:szCs w:val="20"/>
          <w:u w:val="single"/>
          <w:lang w:eastAsia="hi-IN" w:bidi="hi-IN"/>
        </w:rPr>
        <w:t>O</w:t>
      </w:r>
      <w:r w:rsidRPr="00F31F6B">
        <w:rPr>
          <w:rFonts w:ascii="Times New Roman" w:eastAsia="SimSun" w:hAnsi="Times New Roman"/>
          <w:kern w:val="1"/>
          <w:sz w:val="20"/>
          <w:szCs w:val="20"/>
          <w:lang w:eastAsia="hi-IN" w:bidi="hi-IN"/>
        </w:rPr>
        <w:t xml:space="preserve"> leitor sempre fala na direção de </w:t>
      </w:r>
      <w:r w:rsidRPr="00F31F6B">
        <w:rPr>
          <w:rFonts w:ascii="Times New Roman" w:eastAsia="SimSun" w:hAnsi="Times New Roman"/>
          <w:kern w:val="1"/>
          <w:sz w:val="20"/>
          <w:szCs w:val="20"/>
          <w:u w:val="single"/>
          <w:lang w:eastAsia="hi-IN" w:bidi="hi-IN"/>
        </w:rPr>
        <w:t>um</w:t>
      </w:r>
      <w:r w:rsidRPr="00F31F6B">
        <w:rPr>
          <w:rFonts w:ascii="Times New Roman" w:eastAsia="SimSun" w:hAnsi="Times New Roman"/>
          <w:kern w:val="1"/>
          <w:sz w:val="20"/>
          <w:szCs w:val="20"/>
          <w:lang w:eastAsia="hi-IN" w:bidi="hi-IN"/>
        </w:rPr>
        <w:t xml:space="preserve"> autor, que é constituído (produzido, instaurado, instalado, introduzido) pelo leitor [...].</w:t>
      </w:r>
    </w:p>
    <w:p w14:paraId="58E4C209" w14:textId="77777777" w:rsidR="00295D20" w:rsidRPr="00F31F6B" w:rsidRDefault="00295D20" w:rsidP="00295D20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lang w:eastAsia="pt-BR"/>
        </w:rPr>
      </w:pPr>
      <w:r w:rsidRPr="00F31F6B">
        <w:rPr>
          <w:rFonts w:ascii="Times New Roman" w:hAnsi="Times New Roman"/>
          <w:sz w:val="24"/>
          <w:szCs w:val="24"/>
          <w:lang w:eastAsia="pt-BR"/>
        </w:rPr>
        <w:t>Ou ainda, se tratando de citação direta com mais de três linhas podemos encontrar a seguinte forma de apresentação da referência.</w:t>
      </w:r>
    </w:p>
    <w:p w14:paraId="5AF4AE9B" w14:textId="77777777" w:rsidR="00295D20" w:rsidRPr="00EC4A7B" w:rsidRDefault="00295D20" w:rsidP="00295D20">
      <w:pPr>
        <w:widowControl w:val="0"/>
        <w:suppressAutoHyphens/>
        <w:spacing w:before="120" w:after="120" w:line="240" w:lineRule="auto"/>
        <w:ind w:left="2268"/>
        <w:jc w:val="both"/>
        <w:rPr>
          <w:rFonts w:ascii="Times New Roman" w:eastAsia="SimSun" w:hAnsi="Times New Roman"/>
          <w:kern w:val="1"/>
          <w:sz w:val="20"/>
          <w:szCs w:val="20"/>
          <w:lang w:eastAsia="hi-IN" w:bidi="hi-IN"/>
        </w:rPr>
      </w:pPr>
      <w:r w:rsidRPr="00F31F6B">
        <w:rPr>
          <w:rFonts w:ascii="Times New Roman" w:eastAsia="SimSun" w:hAnsi="Times New Roman"/>
          <w:kern w:val="1"/>
          <w:sz w:val="20"/>
          <w:szCs w:val="20"/>
          <w:lang w:eastAsia="hi-IN" w:bidi="hi-IN"/>
        </w:rPr>
        <w:t xml:space="preserve">Quem produz uma enunciação é </w:t>
      </w:r>
      <w:r w:rsidRPr="00F31F6B">
        <w:rPr>
          <w:rFonts w:ascii="Times New Roman" w:eastAsia="SimSun" w:hAnsi="Times New Roman"/>
          <w:kern w:val="1"/>
          <w:sz w:val="20"/>
          <w:szCs w:val="20"/>
          <w:u w:val="single"/>
          <w:lang w:eastAsia="hi-IN" w:bidi="hi-IN"/>
        </w:rPr>
        <w:t>o</w:t>
      </w:r>
      <w:r w:rsidRPr="00F31F6B">
        <w:rPr>
          <w:rFonts w:ascii="Times New Roman" w:eastAsia="SimSun" w:hAnsi="Times New Roman"/>
          <w:kern w:val="1"/>
          <w:sz w:val="20"/>
          <w:szCs w:val="20"/>
          <w:lang w:eastAsia="hi-IN" w:bidi="hi-IN"/>
        </w:rPr>
        <w:t xml:space="preserve"> autor. </w:t>
      </w:r>
      <w:r w:rsidRPr="00F31F6B">
        <w:rPr>
          <w:rFonts w:ascii="Times New Roman" w:eastAsia="SimSun" w:hAnsi="Times New Roman"/>
          <w:kern w:val="1"/>
          <w:sz w:val="20"/>
          <w:szCs w:val="20"/>
          <w:u w:val="single"/>
          <w:lang w:eastAsia="hi-IN" w:bidi="hi-IN"/>
        </w:rPr>
        <w:t>O</w:t>
      </w:r>
      <w:r w:rsidRPr="00F31F6B">
        <w:rPr>
          <w:rFonts w:ascii="Times New Roman" w:eastAsia="SimSun" w:hAnsi="Times New Roman"/>
          <w:kern w:val="1"/>
          <w:sz w:val="20"/>
          <w:szCs w:val="20"/>
          <w:lang w:eastAsia="hi-IN" w:bidi="hi-IN"/>
        </w:rPr>
        <w:t xml:space="preserve"> autor fala sempre na direção de </w:t>
      </w:r>
      <w:r w:rsidRPr="00F31F6B">
        <w:rPr>
          <w:rFonts w:ascii="Times New Roman" w:eastAsia="SimSun" w:hAnsi="Times New Roman"/>
          <w:kern w:val="1"/>
          <w:sz w:val="20"/>
          <w:szCs w:val="20"/>
          <w:u w:val="single"/>
          <w:lang w:eastAsia="hi-IN" w:bidi="hi-IN"/>
        </w:rPr>
        <w:t>um</w:t>
      </w:r>
      <w:r w:rsidRPr="00F31F6B">
        <w:rPr>
          <w:rFonts w:ascii="Times New Roman" w:eastAsia="SimSun" w:hAnsi="Times New Roman"/>
          <w:kern w:val="1"/>
          <w:sz w:val="20"/>
          <w:szCs w:val="20"/>
          <w:lang w:eastAsia="hi-IN" w:bidi="hi-IN"/>
        </w:rPr>
        <w:t xml:space="preserve"> leitor, que é constituído (produzido, instaurado, instalado, introduzido) pelo </w:t>
      </w:r>
      <w:r w:rsidRPr="00F31F6B">
        <w:rPr>
          <w:rFonts w:ascii="Times New Roman" w:eastAsia="SimSun" w:hAnsi="Times New Roman"/>
          <w:kern w:val="1"/>
          <w:sz w:val="20"/>
          <w:szCs w:val="20"/>
          <w:u w:val="single"/>
          <w:lang w:eastAsia="hi-IN" w:bidi="hi-IN"/>
        </w:rPr>
        <w:t>o</w:t>
      </w:r>
      <w:r w:rsidRPr="00F31F6B">
        <w:rPr>
          <w:rFonts w:ascii="Times New Roman" w:eastAsia="SimSun" w:hAnsi="Times New Roman"/>
          <w:kern w:val="1"/>
          <w:sz w:val="20"/>
          <w:szCs w:val="20"/>
          <w:lang w:eastAsia="hi-IN" w:bidi="hi-IN"/>
        </w:rPr>
        <w:t xml:space="preserve"> autor. Quem produz significado para um resíduo de enunciação é </w:t>
      </w:r>
      <w:r w:rsidRPr="00F31F6B">
        <w:rPr>
          <w:rFonts w:ascii="Times New Roman" w:eastAsia="SimSun" w:hAnsi="Times New Roman"/>
          <w:kern w:val="1"/>
          <w:sz w:val="20"/>
          <w:szCs w:val="20"/>
          <w:u w:val="single"/>
          <w:lang w:eastAsia="hi-IN" w:bidi="hi-IN"/>
        </w:rPr>
        <w:t>o</w:t>
      </w:r>
      <w:r w:rsidRPr="00F31F6B">
        <w:rPr>
          <w:rFonts w:ascii="Times New Roman" w:eastAsia="SimSun" w:hAnsi="Times New Roman"/>
          <w:kern w:val="1"/>
          <w:sz w:val="20"/>
          <w:szCs w:val="20"/>
          <w:lang w:eastAsia="hi-IN" w:bidi="hi-IN"/>
        </w:rPr>
        <w:t xml:space="preserve"> leitor. </w:t>
      </w:r>
      <w:r w:rsidRPr="00F31F6B">
        <w:rPr>
          <w:rFonts w:ascii="Times New Roman" w:eastAsia="SimSun" w:hAnsi="Times New Roman"/>
          <w:kern w:val="1"/>
          <w:sz w:val="20"/>
          <w:szCs w:val="20"/>
          <w:u w:val="single"/>
          <w:lang w:eastAsia="hi-IN" w:bidi="hi-IN"/>
        </w:rPr>
        <w:t>O</w:t>
      </w:r>
      <w:r w:rsidRPr="00F31F6B">
        <w:rPr>
          <w:rFonts w:ascii="Times New Roman" w:eastAsia="SimSun" w:hAnsi="Times New Roman"/>
          <w:kern w:val="1"/>
          <w:sz w:val="20"/>
          <w:szCs w:val="20"/>
          <w:lang w:eastAsia="hi-IN" w:bidi="hi-IN"/>
        </w:rPr>
        <w:t xml:space="preserve"> leitor sempre fala na direção de </w:t>
      </w:r>
      <w:r w:rsidRPr="00F31F6B">
        <w:rPr>
          <w:rFonts w:ascii="Times New Roman" w:eastAsia="SimSun" w:hAnsi="Times New Roman"/>
          <w:kern w:val="1"/>
          <w:sz w:val="20"/>
          <w:szCs w:val="20"/>
          <w:u w:val="single"/>
          <w:lang w:eastAsia="hi-IN" w:bidi="hi-IN"/>
        </w:rPr>
        <w:t>um</w:t>
      </w:r>
      <w:r w:rsidRPr="00F31F6B">
        <w:rPr>
          <w:rFonts w:ascii="Times New Roman" w:eastAsia="SimSun" w:hAnsi="Times New Roman"/>
          <w:kern w:val="1"/>
          <w:sz w:val="20"/>
          <w:szCs w:val="20"/>
          <w:lang w:eastAsia="hi-IN" w:bidi="hi-IN"/>
        </w:rPr>
        <w:t xml:space="preserve"> autor, que é constituído (produzido, instaurado, instalado, introduzido) </w:t>
      </w:r>
      <w:r w:rsidRPr="00F31F6B">
        <w:rPr>
          <w:rFonts w:ascii="Times New Roman" w:eastAsia="SimSun" w:hAnsi="Times New Roman"/>
          <w:kern w:val="1"/>
          <w:sz w:val="20"/>
          <w:szCs w:val="20"/>
          <w:lang w:eastAsia="hi-IN" w:bidi="hi-IN"/>
        </w:rPr>
        <w:lastRenderedPageBreak/>
        <w:t>pelo leitor [...] (Lins, 2012, p.14, grifos do autor).</w:t>
      </w:r>
    </w:p>
    <w:p w14:paraId="77DB5A41" w14:textId="77777777" w:rsidR="00295D20" w:rsidRPr="00F31F6B" w:rsidRDefault="00295D20" w:rsidP="00295D20">
      <w:pPr>
        <w:widowControl w:val="0"/>
        <w:suppressAutoHyphens/>
        <w:spacing w:after="0" w:line="360" w:lineRule="auto"/>
        <w:ind w:firstLine="709"/>
        <w:jc w:val="both"/>
        <w:rPr>
          <w:rFonts w:ascii="Times New Roman" w:eastAsia="SimSun" w:hAnsi="Times New Roman"/>
          <w:kern w:val="2"/>
          <w:lang w:eastAsia="hi-IN" w:bidi="hi-IN"/>
        </w:rPr>
      </w:pPr>
      <w:r w:rsidRPr="00F31F6B">
        <w:rPr>
          <w:rFonts w:ascii="Times New Roman" w:eastAsia="SimSun" w:hAnsi="Times New Roman"/>
          <w:noProof/>
          <w:kern w:val="1"/>
          <w:sz w:val="24"/>
          <w:szCs w:val="21"/>
          <w:lang w:eastAsia="hi-IN" w:bidi="hi-IN"/>
        </w:rPr>
        <w:t>Observem que o número da página da citação deve vir junto com o ano, antes ou após o texto citado.</w:t>
      </w:r>
      <w:r w:rsidRPr="00F31F6B">
        <w:rPr>
          <w:rFonts w:ascii="Times New Roman" w:eastAsia="SimSun" w:hAnsi="Times New Roman"/>
          <w:kern w:val="2"/>
          <w:lang w:eastAsia="hi-IN" w:bidi="hi-IN"/>
        </w:rPr>
        <w:t xml:space="preserve"> </w:t>
      </w:r>
    </w:p>
    <w:p w14:paraId="3394EDE2" w14:textId="77777777" w:rsidR="00BB029E" w:rsidRDefault="00295D20" w:rsidP="00295D20">
      <w:pPr>
        <w:spacing w:before="240" w:after="240" w:line="360" w:lineRule="auto"/>
        <w:jc w:val="both"/>
        <w:rPr>
          <w:rFonts w:ascii="Times New Roman" w:eastAsia="Bitstream Vera Sans" w:hAnsi="Times New Roman"/>
          <w:noProof/>
          <w:kern w:val="1"/>
          <w:sz w:val="24"/>
          <w:szCs w:val="24"/>
        </w:rPr>
      </w:pPr>
      <w:r w:rsidRPr="00F31F6B">
        <w:rPr>
          <w:rFonts w:ascii="Times New Roman" w:eastAsia="Bitstream Vera Sans" w:hAnsi="Times New Roman"/>
          <w:kern w:val="1"/>
          <w:sz w:val="24"/>
          <w:szCs w:val="24"/>
        </w:rPr>
        <w:t>As citações diretas com, no máximo, três linhas: devem ser inseridas no corpo do texto, contidas entre aspas duplas (</w:t>
      </w:r>
      <w:proofErr w:type="gramStart"/>
      <w:r w:rsidRPr="00F31F6B">
        <w:rPr>
          <w:rFonts w:ascii="Times New Roman" w:eastAsia="Bitstream Vera Sans" w:hAnsi="Times New Roman"/>
          <w:kern w:val="1"/>
          <w:sz w:val="24"/>
          <w:szCs w:val="24"/>
        </w:rPr>
        <w:t>“  ”</w:t>
      </w:r>
      <w:proofErr w:type="gramEnd"/>
      <w:r w:rsidRPr="00F31F6B">
        <w:rPr>
          <w:rFonts w:ascii="Times New Roman" w:eastAsia="Bitstream Vera Sans" w:hAnsi="Times New Roman"/>
          <w:kern w:val="1"/>
          <w:sz w:val="24"/>
          <w:szCs w:val="24"/>
        </w:rPr>
        <w:t>). Exemplo: “Na primeira dessas facetas, levamos em conta as crenças, e, na segunda, os processos metacognitivos do professor de matemáticas” (</w:t>
      </w:r>
      <w:proofErr w:type="spellStart"/>
      <w:r w:rsidRPr="00F31F6B">
        <w:rPr>
          <w:rFonts w:ascii="Times New Roman" w:eastAsia="Bitstream Vera Sans" w:hAnsi="Times New Roman"/>
          <w:kern w:val="1"/>
          <w:sz w:val="24"/>
          <w:szCs w:val="24"/>
        </w:rPr>
        <w:t>Godino</w:t>
      </w:r>
      <w:proofErr w:type="spellEnd"/>
      <w:r w:rsidRPr="00F31F6B">
        <w:rPr>
          <w:rFonts w:ascii="Times New Roman" w:eastAsia="Bitstream Vera Sans" w:hAnsi="Times New Roman"/>
          <w:kern w:val="1"/>
          <w:sz w:val="24"/>
          <w:szCs w:val="24"/>
        </w:rPr>
        <w:t xml:space="preserve"> </w:t>
      </w:r>
      <w:r w:rsidRPr="001F5900">
        <w:rPr>
          <w:rFonts w:ascii="Times New Roman" w:eastAsia="Bitstream Vera Sans" w:hAnsi="Times New Roman"/>
          <w:i/>
          <w:iCs/>
          <w:kern w:val="1"/>
          <w:sz w:val="24"/>
          <w:szCs w:val="24"/>
        </w:rPr>
        <w:t>et al</w:t>
      </w:r>
      <w:r w:rsidRPr="00F31F6B">
        <w:rPr>
          <w:rFonts w:ascii="Times New Roman" w:eastAsia="Bitstream Vera Sans" w:hAnsi="Times New Roman"/>
          <w:kern w:val="1"/>
          <w:sz w:val="24"/>
          <w:szCs w:val="24"/>
        </w:rPr>
        <w:t xml:space="preserve">., 2017, p.133). Ou ainda, de acordo com </w:t>
      </w:r>
      <w:proofErr w:type="spellStart"/>
      <w:r w:rsidRPr="00F31F6B">
        <w:rPr>
          <w:rFonts w:ascii="Times New Roman" w:eastAsia="Bitstream Vera Sans" w:hAnsi="Times New Roman"/>
          <w:kern w:val="1"/>
          <w:sz w:val="24"/>
          <w:szCs w:val="24"/>
        </w:rPr>
        <w:t>Godino</w:t>
      </w:r>
      <w:proofErr w:type="spellEnd"/>
      <w:r w:rsidRPr="00F31F6B">
        <w:rPr>
          <w:rFonts w:ascii="Times New Roman" w:eastAsia="Bitstream Vera Sans" w:hAnsi="Times New Roman"/>
          <w:kern w:val="1"/>
          <w:sz w:val="24"/>
          <w:szCs w:val="24"/>
        </w:rPr>
        <w:t xml:space="preserve"> </w:t>
      </w:r>
      <w:r w:rsidRPr="001F5900">
        <w:rPr>
          <w:rFonts w:ascii="Times New Roman" w:eastAsia="Bitstream Vera Sans" w:hAnsi="Times New Roman"/>
          <w:i/>
          <w:iCs/>
          <w:kern w:val="1"/>
          <w:sz w:val="24"/>
          <w:szCs w:val="24"/>
        </w:rPr>
        <w:t>et al</w:t>
      </w:r>
      <w:r w:rsidRPr="00F31F6B">
        <w:rPr>
          <w:rFonts w:ascii="Times New Roman" w:eastAsia="Bitstream Vera Sans" w:hAnsi="Times New Roman"/>
          <w:kern w:val="1"/>
          <w:sz w:val="24"/>
          <w:szCs w:val="24"/>
        </w:rPr>
        <w:t>. (2007, p. 133) “Na primeira dessas facetas, levamos em conta as crenças, e, na segunda, os processos metacognitivos do professor</w:t>
      </w:r>
      <w:r w:rsidRPr="00F31F6B">
        <w:rPr>
          <w:rFonts w:ascii="Times New Roman" w:eastAsia="Bitstream Vera Sans" w:hAnsi="Times New Roman"/>
          <w:noProof/>
          <w:kern w:val="1"/>
          <w:sz w:val="24"/>
          <w:szCs w:val="24"/>
        </w:rPr>
        <w:t>”.</w:t>
      </w:r>
    </w:p>
    <w:p w14:paraId="19A6CBEF" w14:textId="26D0CEA9" w:rsidR="003B718B" w:rsidRPr="00061ECE" w:rsidRDefault="003B718B" w:rsidP="00295D20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061EC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METODOLOGIA</w:t>
      </w:r>
      <w:r w:rsidR="00531B9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DA PESQUISA</w:t>
      </w:r>
      <w:r w:rsidRPr="00061EC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</w:p>
    <w:p w14:paraId="27622876" w14:textId="77777777" w:rsidR="007F469A" w:rsidRPr="00F31F6B" w:rsidRDefault="007F469A" w:rsidP="007F469A">
      <w:pPr>
        <w:widowControl w:val="0"/>
        <w:suppressAutoHyphens/>
        <w:spacing w:after="0" w:line="360" w:lineRule="auto"/>
        <w:ind w:firstLine="709"/>
        <w:jc w:val="both"/>
        <w:rPr>
          <w:rFonts w:ascii="Times New Roman" w:eastAsia="Bitstream Vera Sans" w:hAnsi="Times New Roman"/>
          <w:noProof/>
          <w:kern w:val="1"/>
          <w:sz w:val="24"/>
          <w:szCs w:val="24"/>
        </w:rPr>
      </w:pPr>
      <w:bookmarkStart w:id="1" w:name="_Toc346754674"/>
      <w:bookmarkStart w:id="2" w:name="_Toc346754730"/>
      <w:bookmarkStart w:id="3" w:name="_Toc347497123"/>
      <w:r w:rsidRPr="00F31F6B">
        <w:rPr>
          <w:rFonts w:ascii="Times New Roman" w:eastAsia="Bitstream Vera Sans" w:hAnsi="Times New Roman"/>
          <w:noProof/>
          <w:kern w:val="1"/>
          <w:sz w:val="24"/>
          <w:szCs w:val="24"/>
        </w:rPr>
        <w:t xml:space="preserve">É interessante apresentar, sempre que possível (de acordo com as bases teóricas-metodológicas-epistemológicas) uma fundamentação teórica sobre os pressupostos metodológicas da pesquisa realizada: abordagem, tipo, sujeito, </w:t>
      </w:r>
      <w:r w:rsidRPr="00F31F6B">
        <w:rPr>
          <w:rFonts w:ascii="Times New Roman" w:eastAsia="Bitstream Vera Sans" w:hAnsi="Times New Roman"/>
          <w:i/>
          <w:iCs/>
          <w:noProof/>
          <w:kern w:val="1"/>
          <w:sz w:val="24"/>
          <w:szCs w:val="24"/>
        </w:rPr>
        <w:t>lócus</w:t>
      </w:r>
      <w:r w:rsidRPr="00F31F6B">
        <w:rPr>
          <w:rFonts w:ascii="Times New Roman" w:eastAsia="Bitstream Vera Sans" w:hAnsi="Times New Roman"/>
          <w:noProof/>
          <w:kern w:val="1"/>
          <w:sz w:val="24"/>
          <w:szCs w:val="24"/>
        </w:rPr>
        <w:t>, instrumentos, procediemntos e técnicas utilizados, contexto, ambiente, entre outros elementos necessários.</w:t>
      </w:r>
    </w:p>
    <w:p w14:paraId="7BB6FB6C" w14:textId="77777777" w:rsidR="007F469A" w:rsidRPr="00F31F6B" w:rsidRDefault="007F469A" w:rsidP="007F469A">
      <w:pPr>
        <w:widowControl w:val="0"/>
        <w:suppressAutoHyphens/>
        <w:spacing w:after="0" w:line="360" w:lineRule="auto"/>
        <w:ind w:firstLine="709"/>
        <w:jc w:val="both"/>
        <w:rPr>
          <w:rFonts w:ascii="Times New Roman" w:eastAsia="Bitstream Vera Sans" w:hAnsi="Times New Roman"/>
          <w:noProof/>
          <w:kern w:val="1"/>
          <w:sz w:val="24"/>
          <w:szCs w:val="24"/>
        </w:rPr>
      </w:pPr>
      <w:r w:rsidRPr="00F31F6B">
        <w:rPr>
          <w:rFonts w:ascii="Times New Roman" w:eastAsia="Bitstream Vera Sans" w:hAnsi="Times New Roman"/>
          <w:noProof/>
          <w:kern w:val="1"/>
          <w:sz w:val="24"/>
          <w:szCs w:val="24"/>
        </w:rPr>
        <w:t xml:space="preserve">Diálogos, entrevistas, conversas, exemplos de exercícios e outros instrumentos provenientes dos dados coletados devem seguir a formatação: fonte </w:t>
      </w:r>
      <w:r w:rsidRPr="00F31F6B">
        <w:rPr>
          <w:rFonts w:ascii="Times New Roman" w:eastAsia="Bitstream Vera Sans" w:hAnsi="Times New Roman"/>
          <w:i/>
          <w:noProof/>
          <w:kern w:val="1"/>
          <w:sz w:val="24"/>
          <w:szCs w:val="24"/>
        </w:rPr>
        <w:t>Times New Roman</w:t>
      </w:r>
      <w:r w:rsidRPr="00F31F6B">
        <w:rPr>
          <w:rFonts w:ascii="Times New Roman" w:eastAsia="Bitstream Vera Sans" w:hAnsi="Times New Roman"/>
          <w:noProof/>
          <w:kern w:val="1"/>
          <w:sz w:val="24"/>
          <w:szCs w:val="24"/>
        </w:rPr>
        <w:t xml:space="preserve">, tamanho 10, itálico, espaçamento entre linhas simples e com recuo de </w:t>
      </w:r>
      <w:r>
        <w:rPr>
          <w:rFonts w:ascii="Times New Roman" w:eastAsia="Bitstream Vera Sans" w:hAnsi="Times New Roman"/>
          <w:noProof/>
          <w:kern w:val="1"/>
          <w:sz w:val="24"/>
          <w:szCs w:val="24"/>
        </w:rPr>
        <w:t>4</w:t>
      </w:r>
      <w:r w:rsidRPr="00F31F6B">
        <w:rPr>
          <w:rFonts w:ascii="Times New Roman" w:eastAsia="Bitstream Vera Sans" w:hAnsi="Times New Roman"/>
          <w:noProof/>
          <w:kern w:val="1"/>
          <w:sz w:val="24"/>
          <w:szCs w:val="24"/>
        </w:rPr>
        <w:t>. Entre parênteses colocar a fonte, em letra 10. Exemplo:</w:t>
      </w:r>
    </w:p>
    <w:p w14:paraId="35D86628" w14:textId="77777777" w:rsidR="007F469A" w:rsidRPr="00F31F6B" w:rsidRDefault="007F469A" w:rsidP="007F469A">
      <w:pPr>
        <w:widowControl w:val="0"/>
        <w:suppressAutoHyphens/>
        <w:spacing w:before="120" w:after="0" w:line="240" w:lineRule="auto"/>
        <w:ind w:left="2268"/>
        <w:jc w:val="both"/>
        <w:rPr>
          <w:rFonts w:ascii="Times New Roman" w:eastAsia="Bitstream Vera Sans" w:hAnsi="Times New Roman"/>
          <w:i/>
          <w:noProof/>
          <w:kern w:val="1"/>
          <w:sz w:val="20"/>
          <w:szCs w:val="20"/>
        </w:rPr>
      </w:pPr>
      <w:r w:rsidRPr="00F31F6B">
        <w:rPr>
          <w:rFonts w:ascii="Times New Roman" w:eastAsia="Bitstream Vera Sans" w:hAnsi="Times New Roman"/>
          <w:i/>
          <w:noProof/>
          <w:kern w:val="1"/>
          <w:sz w:val="20"/>
          <w:szCs w:val="20"/>
        </w:rPr>
        <w:t xml:space="preserve">Professor: E como foi que chegou </w:t>
      </w:r>
      <w:r>
        <w:rPr>
          <w:rFonts w:ascii="Times New Roman" w:eastAsia="Bitstream Vera Sans" w:hAnsi="Times New Roman"/>
          <w:i/>
          <w:noProof/>
          <w:kern w:val="1"/>
          <w:sz w:val="20"/>
          <w:szCs w:val="20"/>
        </w:rPr>
        <w:t>nessa conclusão</w:t>
      </w:r>
      <w:r w:rsidRPr="00F31F6B">
        <w:rPr>
          <w:rFonts w:ascii="Times New Roman" w:eastAsia="Bitstream Vera Sans" w:hAnsi="Times New Roman"/>
          <w:i/>
          <w:noProof/>
          <w:kern w:val="1"/>
          <w:sz w:val="20"/>
          <w:szCs w:val="20"/>
        </w:rPr>
        <w:t>? Como pensou?</w:t>
      </w:r>
    </w:p>
    <w:p w14:paraId="49D3D330" w14:textId="77777777" w:rsidR="007F469A" w:rsidRPr="00F31F6B" w:rsidRDefault="007F469A" w:rsidP="007F469A">
      <w:pPr>
        <w:widowControl w:val="0"/>
        <w:suppressAutoHyphens/>
        <w:spacing w:after="0" w:line="240" w:lineRule="auto"/>
        <w:ind w:left="2268"/>
        <w:jc w:val="both"/>
        <w:rPr>
          <w:rFonts w:ascii="Times New Roman" w:eastAsia="Bitstream Vera Sans" w:hAnsi="Times New Roman"/>
          <w:noProof/>
          <w:kern w:val="1"/>
          <w:sz w:val="20"/>
          <w:szCs w:val="20"/>
        </w:rPr>
      </w:pPr>
      <w:r w:rsidRPr="00F31F6B">
        <w:rPr>
          <w:rFonts w:ascii="Times New Roman" w:eastAsia="Bitstream Vera Sans" w:hAnsi="Times New Roman"/>
          <w:i/>
          <w:noProof/>
          <w:kern w:val="1"/>
          <w:sz w:val="20"/>
          <w:szCs w:val="20"/>
        </w:rPr>
        <w:t>Aluno:</w:t>
      </w:r>
      <w:r>
        <w:rPr>
          <w:rFonts w:ascii="Times New Roman" w:eastAsia="Bitstream Vera Sans" w:hAnsi="Times New Roman"/>
          <w:i/>
          <w:noProof/>
          <w:kern w:val="1"/>
          <w:sz w:val="20"/>
          <w:szCs w:val="20"/>
        </w:rPr>
        <w:t>Eu peguei os materias, as pinturas, foi desenhando o caminho para faze ro dever de casa</w:t>
      </w:r>
      <w:r w:rsidRPr="00F31F6B">
        <w:rPr>
          <w:rFonts w:ascii="Times New Roman" w:eastAsia="Bitstream Vera Sans" w:hAnsi="Times New Roman"/>
          <w:i/>
          <w:noProof/>
          <w:kern w:val="1"/>
          <w:sz w:val="20"/>
          <w:szCs w:val="20"/>
        </w:rPr>
        <w:t>. Mas quem me disse para fazer assim foi o Pedro. Ainda não estou convencido que está certo.</w:t>
      </w:r>
    </w:p>
    <w:p w14:paraId="5E59BD4A" w14:textId="77777777" w:rsidR="007F469A" w:rsidRPr="00F31F6B" w:rsidRDefault="007F469A" w:rsidP="007F469A">
      <w:pPr>
        <w:widowControl w:val="0"/>
        <w:suppressAutoHyphens/>
        <w:spacing w:after="120" w:line="240" w:lineRule="auto"/>
        <w:ind w:left="2268"/>
        <w:jc w:val="both"/>
        <w:rPr>
          <w:rFonts w:ascii="Times New Roman" w:eastAsia="Bitstream Vera Sans" w:hAnsi="Times New Roman"/>
          <w:noProof/>
          <w:kern w:val="1"/>
          <w:sz w:val="20"/>
          <w:szCs w:val="20"/>
        </w:rPr>
      </w:pPr>
      <w:r w:rsidRPr="00F31F6B">
        <w:rPr>
          <w:rFonts w:ascii="Times New Roman" w:eastAsia="Bitstream Vera Sans" w:hAnsi="Times New Roman"/>
          <w:noProof/>
          <w:kern w:val="1"/>
          <w:sz w:val="20"/>
          <w:szCs w:val="20"/>
        </w:rPr>
        <w:t>(Diálogo entre professor e aluno, 2017).</w:t>
      </w:r>
    </w:p>
    <w:p w14:paraId="33BFAC74" w14:textId="77777777" w:rsidR="007F469A" w:rsidRDefault="007F469A" w:rsidP="007F469A">
      <w:pPr>
        <w:widowControl w:val="0"/>
        <w:suppressAutoHyphens/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  <w:lang w:eastAsia="pt-BR"/>
        </w:rPr>
      </w:pPr>
      <w:r w:rsidRPr="00F31F6B">
        <w:rPr>
          <w:rFonts w:ascii="Times New Roman" w:eastAsia="Bitstream Vera Sans" w:hAnsi="Times New Roman"/>
          <w:kern w:val="1"/>
          <w:sz w:val="24"/>
          <w:szCs w:val="24"/>
        </w:rPr>
        <w:t xml:space="preserve">As figuras e quadros devem ficar o mais próximo possível de sua chamada no corpo do texto. O título das figuras deve ser suficientemente claro em relação à imagem, de modo que não seja necessário consultar o corpo do texto. Apenas o número do objeto e a palavra designativa deverão utilizar negrito. Todo o conteúdo das figuras deve seguir a instrução: letra </w:t>
      </w:r>
      <w:r w:rsidRPr="00F31F6B">
        <w:rPr>
          <w:rFonts w:ascii="Times New Roman" w:eastAsia="Bitstream Vera Sans" w:hAnsi="Times New Roman"/>
          <w:i/>
          <w:kern w:val="1"/>
          <w:sz w:val="24"/>
          <w:szCs w:val="24"/>
        </w:rPr>
        <w:t>Times New Roman</w:t>
      </w:r>
      <w:r w:rsidRPr="00F31F6B">
        <w:rPr>
          <w:rFonts w:ascii="Times New Roman" w:eastAsia="Bitstream Vera Sans" w:hAnsi="Times New Roman"/>
          <w:kern w:val="1"/>
          <w:sz w:val="24"/>
          <w:szCs w:val="24"/>
        </w:rPr>
        <w:t xml:space="preserve"> tamanho 10, espaçamento simples</w:t>
      </w:r>
      <w:r>
        <w:rPr>
          <w:rFonts w:ascii="Times New Roman" w:eastAsia="Bitstream Vera Sans" w:hAnsi="Times New Roman"/>
          <w:kern w:val="1"/>
          <w:sz w:val="24"/>
          <w:szCs w:val="24"/>
        </w:rPr>
        <w:t>, alinhamento centralizado</w:t>
      </w:r>
      <w:r w:rsidRPr="00F31F6B">
        <w:rPr>
          <w:rFonts w:ascii="Times New Roman" w:eastAsia="Bitstream Vera Sans" w:hAnsi="Times New Roman"/>
          <w:kern w:val="1"/>
          <w:sz w:val="24"/>
          <w:szCs w:val="24"/>
        </w:rPr>
        <w:t xml:space="preserve">. </w:t>
      </w:r>
      <w:r w:rsidRPr="00F31F6B">
        <w:rPr>
          <w:rFonts w:ascii="Times New Roman" w:hAnsi="Times New Roman"/>
          <w:bCs/>
          <w:color w:val="000000"/>
          <w:sz w:val="24"/>
          <w:szCs w:val="24"/>
          <w:lang w:eastAsia="pt-BR"/>
        </w:rPr>
        <w:t>Sempre mencionar a fonte.</w:t>
      </w:r>
    </w:p>
    <w:p w14:paraId="5B47BF8C" w14:textId="77777777" w:rsidR="007F469A" w:rsidRPr="00F31F6B" w:rsidRDefault="007F469A" w:rsidP="007F469A">
      <w:pPr>
        <w:widowControl w:val="0"/>
        <w:suppressAutoHyphens/>
        <w:spacing w:after="0" w:line="360" w:lineRule="auto"/>
        <w:ind w:firstLine="709"/>
        <w:jc w:val="both"/>
        <w:rPr>
          <w:rFonts w:ascii="Times New Roman" w:eastAsia="Bitstream Vera Sans" w:hAnsi="Times New Roman"/>
          <w:kern w:val="1"/>
          <w:sz w:val="24"/>
          <w:szCs w:val="24"/>
        </w:rPr>
      </w:pPr>
    </w:p>
    <w:p w14:paraId="6A8C3CCB" w14:textId="77777777" w:rsidR="007F469A" w:rsidRDefault="007F469A" w:rsidP="007F469A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210516E8" w14:textId="77777777" w:rsidR="007F469A" w:rsidRDefault="007F469A" w:rsidP="007F469A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5B4C8FFB" w14:textId="77777777" w:rsidR="007F469A" w:rsidRDefault="007F469A" w:rsidP="007F469A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233C77E3" w14:textId="77777777" w:rsidR="007F469A" w:rsidRDefault="007F469A" w:rsidP="007F469A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61D001ED" w14:textId="77777777" w:rsidR="007F469A" w:rsidRDefault="007F469A" w:rsidP="007F469A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03E6BF5D" w14:textId="77777777" w:rsidR="007F469A" w:rsidRDefault="007F469A" w:rsidP="007F469A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41B692CC" w14:textId="77777777" w:rsidR="007F469A" w:rsidRPr="009E5648" w:rsidRDefault="007F469A" w:rsidP="007F469A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F31F6B">
        <w:rPr>
          <w:rFonts w:ascii="Times New Roman" w:hAnsi="Times New Roman"/>
          <w:b/>
          <w:sz w:val="20"/>
          <w:szCs w:val="20"/>
        </w:rPr>
        <w:t>Figura 1</w:t>
      </w:r>
      <w:r w:rsidRPr="00F31F6B">
        <w:rPr>
          <w:rFonts w:ascii="Times New Roman" w:hAnsi="Times New Roman"/>
          <w:sz w:val="20"/>
          <w:szCs w:val="20"/>
        </w:rPr>
        <w:t xml:space="preserve"> – Título da figura 1</w:t>
      </w:r>
      <w:r>
        <w:rPr>
          <w:rFonts w:ascii="Times New Roman" w:hAnsi="Times New Roman"/>
          <w:sz w:val="20"/>
          <w:szCs w:val="20"/>
        </w:rPr>
        <w:t>.</w:t>
      </w:r>
    </w:p>
    <w:p w14:paraId="142A8490" w14:textId="77777777" w:rsidR="007F469A" w:rsidRPr="00F31F6B" w:rsidRDefault="007F469A" w:rsidP="007F469A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  <w:lang w:eastAsia="pt-BR"/>
        </w:rPr>
        <w:lastRenderedPageBreak/>
        <w:drawing>
          <wp:inline distT="0" distB="0" distL="0" distR="0" wp14:anchorId="3C85CD53" wp14:editId="378B3388">
            <wp:extent cx="1847850" cy="2095500"/>
            <wp:effectExtent l="0" t="0" r="0" b="0"/>
            <wp:docPr id="102289642" name="Imagem 1" descr="Desenho de personagem de desenho animad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289642" name="Imagem 1" descr="Desenho de personagem de desenho animado&#10;&#10;O conteúdo gerado por IA pode estar incorreto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2C43BB" w14:textId="77777777" w:rsidR="007F469A" w:rsidRDefault="007F469A" w:rsidP="007F469A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F31F6B">
        <w:rPr>
          <w:rFonts w:ascii="Times New Roman" w:hAnsi="Times New Roman"/>
          <w:bCs/>
          <w:sz w:val="20"/>
          <w:szCs w:val="20"/>
        </w:rPr>
        <w:t>Fonte: N</w:t>
      </w:r>
      <w:r w:rsidRPr="00F31F6B">
        <w:rPr>
          <w:rFonts w:ascii="Times New Roman" w:hAnsi="Times New Roman"/>
          <w:sz w:val="20"/>
          <w:szCs w:val="20"/>
        </w:rPr>
        <w:t>ome da fonte ou sobrenome do autor (ano, p.)</w:t>
      </w:r>
      <w:r>
        <w:rPr>
          <w:rFonts w:ascii="Times New Roman" w:hAnsi="Times New Roman"/>
          <w:sz w:val="20"/>
          <w:szCs w:val="20"/>
        </w:rPr>
        <w:t>.</w:t>
      </w:r>
    </w:p>
    <w:p w14:paraId="432F3859" w14:textId="77777777" w:rsidR="007F469A" w:rsidRPr="00A50D80" w:rsidRDefault="007F469A" w:rsidP="007F469A">
      <w:pPr>
        <w:spacing w:after="0" w:line="240" w:lineRule="auto"/>
        <w:jc w:val="center"/>
        <w:rPr>
          <w:rFonts w:ascii="Times New Roman" w:hAnsi="Times New Roman"/>
          <w:color w:val="EE0000"/>
          <w:sz w:val="20"/>
          <w:szCs w:val="20"/>
        </w:rPr>
      </w:pPr>
      <w:r w:rsidRPr="00A50D80">
        <w:rPr>
          <w:rFonts w:ascii="Times New Roman" w:hAnsi="Times New Roman"/>
          <w:color w:val="EE0000"/>
          <w:sz w:val="20"/>
          <w:szCs w:val="20"/>
        </w:rPr>
        <w:t>Deixar uma linha em br</w:t>
      </w:r>
      <w:r>
        <w:rPr>
          <w:rFonts w:ascii="Times New Roman" w:hAnsi="Times New Roman"/>
          <w:color w:val="EE0000"/>
          <w:sz w:val="20"/>
          <w:szCs w:val="20"/>
        </w:rPr>
        <w:t>a</w:t>
      </w:r>
      <w:r w:rsidRPr="00A50D80">
        <w:rPr>
          <w:rFonts w:ascii="Times New Roman" w:hAnsi="Times New Roman"/>
          <w:color w:val="EE0000"/>
          <w:sz w:val="20"/>
          <w:szCs w:val="20"/>
        </w:rPr>
        <w:t>nco.</w:t>
      </w:r>
    </w:p>
    <w:bookmarkEnd w:id="1"/>
    <w:bookmarkEnd w:id="2"/>
    <w:bookmarkEnd w:id="3"/>
    <w:p w14:paraId="059178E4" w14:textId="77777777" w:rsidR="007F469A" w:rsidRPr="00F31F6B" w:rsidRDefault="007F469A" w:rsidP="007F469A">
      <w:pPr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  <w:lang w:eastAsia="pt-BR"/>
        </w:rPr>
      </w:pPr>
      <w:r w:rsidRPr="00F31F6B">
        <w:rPr>
          <w:rFonts w:ascii="Times New Roman" w:hAnsi="Times New Roman"/>
          <w:bCs/>
          <w:color w:val="000000"/>
          <w:sz w:val="24"/>
          <w:szCs w:val="24"/>
          <w:lang w:eastAsia="pt-BR"/>
        </w:rPr>
        <w:t xml:space="preserve">Utilize uma boa resolução de imagem, de modo que seja legível para os leitores em 100% de zoom, sempre respeitando as margens do documento. </w:t>
      </w:r>
    </w:p>
    <w:p w14:paraId="38D76C0A" w14:textId="77777777" w:rsidR="007F469A" w:rsidRPr="00F31F6B" w:rsidRDefault="007F469A" w:rsidP="007F469A">
      <w:pPr>
        <w:widowControl w:val="0"/>
        <w:suppressAutoHyphens/>
        <w:spacing w:after="0" w:line="360" w:lineRule="auto"/>
        <w:ind w:firstLine="708"/>
        <w:jc w:val="both"/>
        <w:rPr>
          <w:rFonts w:ascii="Times New Roman" w:eastAsia="SimSun" w:hAnsi="Times New Roman"/>
          <w:kern w:val="1"/>
          <w:sz w:val="24"/>
          <w:szCs w:val="21"/>
          <w:lang w:eastAsia="hi-IN" w:bidi="hi-IN"/>
        </w:rPr>
      </w:pPr>
      <w:r w:rsidRPr="00F31F6B">
        <w:rPr>
          <w:rFonts w:ascii="Times New Roman" w:eastAsia="SimSun" w:hAnsi="Times New Roman"/>
          <w:kern w:val="1"/>
          <w:sz w:val="24"/>
          <w:szCs w:val="21"/>
          <w:lang w:eastAsia="hi-IN" w:bidi="hi-IN"/>
        </w:rPr>
        <w:t xml:space="preserve">Os quadros apresentam informações descritivas, redigidas na forma de texto. Todo o conteúdo do quadro deve seguir a instrução: letra </w:t>
      </w:r>
      <w:r w:rsidRPr="00F31F6B">
        <w:rPr>
          <w:rFonts w:ascii="Times New Roman" w:eastAsia="SimSun" w:hAnsi="Times New Roman"/>
          <w:i/>
          <w:kern w:val="1"/>
          <w:sz w:val="24"/>
          <w:szCs w:val="21"/>
          <w:lang w:eastAsia="hi-IN" w:bidi="hi-IN"/>
        </w:rPr>
        <w:t>Times New Roman</w:t>
      </w:r>
      <w:r>
        <w:rPr>
          <w:rFonts w:ascii="Times New Roman" w:eastAsia="SimSun" w:hAnsi="Times New Roman"/>
          <w:i/>
          <w:kern w:val="1"/>
          <w:sz w:val="24"/>
          <w:szCs w:val="21"/>
          <w:lang w:eastAsia="hi-IN" w:bidi="hi-IN"/>
        </w:rPr>
        <w:t>,</w:t>
      </w:r>
      <w:r w:rsidRPr="00F31F6B">
        <w:rPr>
          <w:rFonts w:ascii="Times New Roman" w:eastAsia="SimSun" w:hAnsi="Times New Roman"/>
          <w:kern w:val="1"/>
          <w:sz w:val="24"/>
          <w:szCs w:val="21"/>
          <w:lang w:eastAsia="hi-IN" w:bidi="hi-IN"/>
        </w:rPr>
        <w:t xml:space="preserve"> tamanho 10, espaçamento simples</w:t>
      </w:r>
      <w:r>
        <w:rPr>
          <w:rFonts w:ascii="Times New Roman" w:eastAsia="SimSun" w:hAnsi="Times New Roman"/>
          <w:kern w:val="1"/>
          <w:sz w:val="24"/>
          <w:szCs w:val="21"/>
          <w:lang w:eastAsia="hi-IN" w:bidi="hi-IN"/>
        </w:rPr>
        <w:t xml:space="preserve">, </w:t>
      </w:r>
      <w:r>
        <w:rPr>
          <w:rFonts w:ascii="Times New Roman" w:eastAsia="Bitstream Vera Sans" w:hAnsi="Times New Roman"/>
          <w:kern w:val="1"/>
          <w:sz w:val="24"/>
          <w:szCs w:val="24"/>
        </w:rPr>
        <w:t>alinhamento centralizado</w:t>
      </w:r>
      <w:r w:rsidRPr="00F31F6B">
        <w:rPr>
          <w:rFonts w:ascii="Times New Roman" w:eastAsia="SimSun" w:hAnsi="Times New Roman"/>
          <w:kern w:val="1"/>
          <w:sz w:val="24"/>
          <w:szCs w:val="21"/>
          <w:lang w:eastAsia="hi-IN" w:bidi="hi-IN"/>
        </w:rPr>
        <w:t xml:space="preserve">. </w:t>
      </w:r>
      <w:r w:rsidRPr="00F31F6B">
        <w:rPr>
          <w:rFonts w:ascii="Times New Roman" w:hAnsi="Times New Roman"/>
          <w:bCs/>
          <w:color w:val="000000"/>
          <w:sz w:val="24"/>
          <w:szCs w:val="24"/>
          <w:lang w:eastAsia="pt-BR"/>
        </w:rPr>
        <w:t>Sempre mencionar a fonte.</w:t>
      </w:r>
      <w:r w:rsidRPr="00F31F6B">
        <w:rPr>
          <w:rFonts w:ascii="Times New Roman" w:eastAsia="SimSun" w:hAnsi="Times New Roman"/>
          <w:kern w:val="1"/>
          <w:sz w:val="24"/>
          <w:szCs w:val="21"/>
          <w:lang w:eastAsia="hi-IN" w:bidi="hi-IN"/>
        </w:rPr>
        <w:t xml:space="preserve"> Exemplo 1:</w:t>
      </w:r>
    </w:p>
    <w:p w14:paraId="3B5891BA" w14:textId="77777777" w:rsidR="007F469A" w:rsidRPr="00D1016F" w:rsidRDefault="007F469A" w:rsidP="007F469A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/>
          <w:kern w:val="1"/>
          <w:sz w:val="20"/>
          <w:szCs w:val="20"/>
          <w:lang w:eastAsia="hi-IN" w:bidi="hi-IN"/>
        </w:rPr>
      </w:pPr>
      <w:r w:rsidRPr="00F31F6B">
        <w:rPr>
          <w:rFonts w:ascii="Times New Roman" w:eastAsia="SimSun" w:hAnsi="Times New Roman"/>
          <w:b/>
          <w:kern w:val="1"/>
          <w:sz w:val="20"/>
          <w:szCs w:val="20"/>
          <w:lang w:eastAsia="hi-IN" w:bidi="hi-IN"/>
        </w:rPr>
        <w:t xml:space="preserve">Quadro </w:t>
      </w:r>
      <w:r>
        <w:rPr>
          <w:rFonts w:ascii="Times New Roman" w:eastAsia="SimSun" w:hAnsi="Times New Roman"/>
          <w:b/>
          <w:kern w:val="1"/>
          <w:sz w:val="20"/>
          <w:szCs w:val="20"/>
          <w:lang w:eastAsia="hi-IN" w:bidi="hi-IN"/>
        </w:rPr>
        <w:t>2</w:t>
      </w:r>
      <w:r w:rsidRPr="00F31F6B">
        <w:rPr>
          <w:rFonts w:ascii="Times New Roman" w:eastAsia="SimSun" w:hAnsi="Times New Roman"/>
          <w:b/>
          <w:kern w:val="1"/>
          <w:sz w:val="20"/>
          <w:szCs w:val="20"/>
          <w:lang w:eastAsia="hi-IN" w:bidi="hi-IN"/>
        </w:rPr>
        <w:t xml:space="preserve"> – </w:t>
      </w:r>
      <w:r>
        <w:rPr>
          <w:rFonts w:ascii="Times New Roman" w:eastAsia="SimSun" w:hAnsi="Times New Roman"/>
          <w:kern w:val="1"/>
          <w:sz w:val="20"/>
          <w:szCs w:val="20"/>
          <w:lang w:eastAsia="hi-IN" w:bidi="hi-IN"/>
        </w:rPr>
        <w:t>Tipos de metodologia de pesquisa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63"/>
        <w:gridCol w:w="4598"/>
      </w:tblGrid>
      <w:tr w:rsidR="007F469A" w:rsidRPr="00F31F6B" w14:paraId="6D8204D3" w14:textId="77777777" w:rsidTr="00DC7DE5">
        <w:trPr>
          <w:jc w:val="center"/>
        </w:trPr>
        <w:tc>
          <w:tcPr>
            <w:tcW w:w="2463" w:type="pct"/>
            <w:shd w:val="clear" w:color="auto" w:fill="D9D9D9" w:themeFill="background1" w:themeFillShade="D9"/>
            <w:vAlign w:val="center"/>
          </w:tcPr>
          <w:p w14:paraId="4FDB5B18" w14:textId="77777777" w:rsidR="007F469A" w:rsidRPr="00F31F6B" w:rsidRDefault="007F469A" w:rsidP="00DC7DE5">
            <w:pPr>
              <w:widowControl w:val="0"/>
              <w:suppressAutoHyphens/>
              <w:spacing w:after="0" w:line="240" w:lineRule="auto"/>
              <w:ind w:firstLine="709"/>
              <w:jc w:val="center"/>
              <w:rPr>
                <w:rFonts w:ascii="Times New Roman" w:eastAsia="SimSun" w:hAnsi="Times New Roman"/>
                <w:b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/>
                <w:b/>
                <w:kern w:val="1"/>
                <w:sz w:val="20"/>
                <w:szCs w:val="20"/>
                <w:lang w:eastAsia="hi-IN" w:bidi="hi-IN"/>
              </w:rPr>
              <w:t>Metodologia</w:t>
            </w:r>
          </w:p>
        </w:tc>
        <w:tc>
          <w:tcPr>
            <w:tcW w:w="2537" w:type="pct"/>
            <w:shd w:val="clear" w:color="auto" w:fill="D9D9D9" w:themeFill="background1" w:themeFillShade="D9"/>
            <w:vAlign w:val="center"/>
          </w:tcPr>
          <w:p w14:paraId="2D428F59" w14:textId="77777777" w:rsidR="007F469A" w:rsidRPr="00F31F6B" w:rsidRDefault="007F469A" w:rsidP="00DC7DE5">
            <w:pPr>
              <w:widowControl w:val="0"/>
              <w:suppressAutoHyphens/>
              <w:spacing w:after="0" w:line="240" w:lineRule="auto"/>
              <w:ind w:firstLine="709"/>
              <w:jc w:val="center"/>
              <w:rPr>
                <w:rFonts w:ascii="Times New Roman" w:eastAsia="SimSun" w:hAnsi="Times New Roman"/>
                <w:b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/>
                <w:b/>
                <w:kern w:val="1"/>
                <w:sz w:val="20"/>
                <w:szCs w:val="20"/>
                <w:lang w:eastAsia="hi-IN" w:bidi="hi-IN"/>
              </w:rPr>
              <w:t>Empiria</w:t>
            </w:r>
          </w:p>
        </w:tc>
      </w:tr>
      <w:tr w:rsidR="007F469A" w:rsidRPr="00F31F6B" w14:paraId="7ABE4935" w14:textId="77777777" w:rsidTr="00DC7DE5">
        <w:trPr>
          <w:jc w:val="center"/>
        </w:trPr>
        <w:tc>
          <w:tcPr>
            <w:tcW w:w="2463" w:type="pct"/>
          </w:tcPr>
          <w:p w14:paraId="2FFFF509" w14:textId="77777777" w:rsidR="007F469A" w:rsidRPr="00783FFC" w:rsidRDefault="007F469A" w:rsidP="00DC7DE5">
            <w:pPr>
              <w:widowControl w:val="0"/>
              <w:suppressAutoHyphens/>
              <w:spacing w:after="0" w:line="240" w:lineRule="auto"/>
              <w:ind w:firstLine="709"/>
              <w:jc w:val="center"/>
              <w:rPr>
                <w:rFonts w:ascii="Times New Roman" w:eastAsia="SimSun" w:hAnsi="Times New Roman"/>
                <w:bCs/>
                <w:kern w:val="1"/>
                <w:sz w:val="20"/>
                <w:szCs w:val="20"/>
                <w:lang w:eastAsia="hi-IN" w:bidi="hi-IN"/>
              </w:rPr>
            </w:pPr>
            <w:r w:rsidRPr="00783FFC">
              <w:rPr>
                <w:rFonts w:ascii="Times New Roman" w:eastAsia="SimSun" w:hAnsi="Times New Roman"/>
                <w:bCs/>
                <w:kern w:val="1"/>
                <w:sz w:val="20"/>
                <w:szCs w:val="20"/>
                <w:lang w:eastAsia="hi-IN" w:bidi="hi-IN"/>
              </w:rPr>
              <w:t>Metodologia</w:t>
            </w:r>
            <w:r>
              <w:rPr>
                <w:rFonts w:ascii="Times New Roman" w:eastAsia="SimSun" w:hAnsi="Times New Roman"/>
                <w:bCs/>
                <w:kern w:val="1"/>
                <w:sz w:val="20"/>
                <w:szCs w:val="20"/>
                <w:lang w:eastAsia="hi-IN" w:bidi="hi-IN"/>
              </w:rPr>
              <w:t xml:space="preserve"> 1</w:t>
            </w:r>
          </w:p>
        </w:tc>
        <w:tc>
          <w:tcPr>
            <w:tcW w:w="2537" w:type="pct"/>
          </w:tcPr>
          <w:p w14:paraId="096820C8" w14:textId="77777777" w:rsidR="007F469A" w:rsidRPr="00783FFC" w:rsidRDefault="007F469A" w:rsidP="00DC7DE5">
            <w:pPr>
              <w:widowControl w:val="0"/>
              <w:suppressAutoHyphens/>
              <w:spacing w:after="0" w:line="240" w:lineRule="auto"/>
              <w:ind w:firstLine="709"/>
              <w:jc w:val="center"/>
              <w:rPr>
                <w:rFonts w:ascii="Times New Roman" w:eastAsia="SimSun" w:hAnsi="Times New Roman"/>
                <w:bCs/>
                <w:kern w:val="1"/>
                <w:sz w:val="20"/>
                <w:szCs w:val="20"/>
                <w:lang w:eastAsia="hi-IN" w:bidi="hi-IN"/>
              </w:rPr>
            </w:pPr>
            <w:r w:rsidRPr="00783FFC">
              <w:rPr>
                <w:rFonts w:ascii="Times New Roman" w:eastAsia="SimSun" w:hAnsi="Times New Roman"/>
                <w:bCs/>
                <w:kern w:val="1"/>
                <w:sz w:val="20"/>
                <w:szCs w:val="20"/>
                <w:lang w:eastAsia="hi-IN" w:bidi="hi-IN"/>
              </w:rPr>
              <w:t>Empiria</w:t>
            </w:r>
            <w:r>
              <w:rPr>
                <w:rFonts w:ascii="Times New Roman" w:eastAsia="SimSun" w:hAnsi="Times New Roman"/>
                <w:bCs/>
                <w:kern w:val="1"/>
                <w:sz w:val="20"/>
                <w:szCs w:val="20"/>
                <w:lang w:eastAsia="hi-IN" w:bidi="hi-IN"/>
              </w:rPr>
              <w:t xml:space="preserve"> 1</w:t>
            </w:r>
          </w:p>
        </w:tc>
      </w:tr>
      <w:tr w:rsidR="007F469A" w:rsidRPr="00F31F6B" w14:paraId="3EC7F04D" w14:textId="77777777" w:rsidTr="00DC7DE5">
        <w:trPr>
          <w:jc w:val="center"/>
        </w:trPr>
        <w:tc>
          <w:tcPr>
            <w:tcW w:w="2463" w:type="pct"/>
          </w:tcPr>
          <w:p w14:paraId="710B6B10" w14:textId="77777777" w:rsidR="007F469A" w:rsidRPr="00783FFC" w:rsidRDefault="007F469A" w:rsidP="00DC7DE5">
            <w:pPr>
              <w:widowControl w:val="0"/>
              <w:suppressAutoHyphens/>
              <w:spacing w:after="0" w:line="240" w:lineRule="auto"/>
              <w:ind w:firstLine="709"/>
              <w:jc w:val="center"/>
              <w:rPr>
                <w:rFonts w:ascii="Times New Roman" w:eastAsia="SimSun" w:hAnsi="Times New Roman"/>
                <w:bCs/>
                <w:kern w:val="1"/>
                <w:sz w:val="20"/>
                <w:szCs w:val="20"/>
                <w:lang w:eastAsia="hi-IN" w:bidi="hi-IN"/>
              </w:rPr>
            </w:pPr>
            <w:r w:rsidRPr="00783FFC">
              <w:rPr>
                <w:rFonts w:ascii="Times New Roman" w:eastAsia="SimSun" w:hAnsi="Times New Roman"/>
                <w:bCs/>
                <w:kern w:val="1"/>
                <w:sz w:val="20"/>
                <w:szCs w:val="20"/>
                <w:lang w:eastAsia="hi-IN" w:bidi="hi-IN"/>
              </w:rPr>
              <w:t>Metodologia</w:t>
            </w:r>
            <w:r>
              <w:rPr>
                <w:rFonts w:ascii="Times New Roman" w:eastAsia="SimSun" w:hAnsi="Times New Roman"/>
                <w:bCs/>
                <w:kern w:val="1"/>
                <w:sz w:val="20"/>
                <w:szCs w:val="20"/>
                <w:lang w:eastAsia="hi-IN" w:bidi="hi-IN"/>
              </w:rPr>
              <w:t xml:space="preserve"> 2</w:t>
            </w:r>
          </w:p>
        </w:tc>
        <w:tc>
          <w:tcPr>
            <w:tcW w:w="2537" w:type="pct"/>
          </w:tcPr>
          <w:p w14:paraId="5E174BE8" w14:textId="77777777" w:rsidR="007F469A" w:rsidRPr="00783FFC" w:rsidRDefault="007F469A" w:rsidP="00DC7DE5">
            <w:pPr>
              <w:widowControl w:val="0"/>
              <w:suppressAutoHyphens/>
              <w:spacing w:after="0" w:line="240" w:lineRule="auto"/>
              <w:ind w:firstLine="709"/>
              <w:jc w:val="center"/>
              <w:rPr>
                <w:rFonts w:ascii="Times New Roman" w:eastAsia="SimSun" w:hAnsi="Times New Roman"/>
                <w:bCs/>
                <w:kern w:val="1"/>
                <w:sz w:val="20"/>
                <w:szCs w:val="20"/>
                <w:lang w:eastAsia="hi-IN" w:bidi="hi-IN"/>
              </w:rPr>
            </w:pPr>
            <w:r w:rsidRPr="00783FFC">
              <w:rPr>
                <w:rFonts w:ascii="Times New Roman" w:eastAsia="SimSun" w:hAnsi="Times New Roman"/>
                <w:bCs/>
                <w:kern w:val="1"/>
                <w:sz w:val="20"/>
                <w:szCs w:val="20"/>
                <w:lang w:eastAsia="hi-IN" w:bidi="hi-IN"/>
              </w:rPr>
              <w:t>Empiria</w:t>
            </w:r>
            <w:r>
              <w:rPr>
                <w:rFonts w:ascii="Times New Roman" w:eastAsia="SimSun" w:hAnsi="Times New Roman"/>
                <w:bCs/>
                <w:kern w:val="1"/>
                <w:sz w:val="20"/>
                <w:szCs w:val="20"/>
                <w:lang w:eastAsia="hi-IN" w:bidi="hi-IN"/>
              </w:rPr>
              <w:t xml:space="preserve"> 2</w:t>
            </w:r>
          </w:p>
        </w:tc>
      </w:tr>
      <w:tr w:rsidR="007F469A" w:rsidRPr="00F31F6B" w14:paraId="35B1F91D" w14:textId="77777777" w:rsidTr="00DC7DE5">
        <w:trPr>
          <w:jc w:val="center"/>
        </w:trPr>
        <w:tc>
          <w:tcPr>
            <w:tcW w:w="2463" w:type="pct"/>
          </w:tcPr>
          <w:p w14:paraId="175A9ED4" w14:textId="77777777" w:rsidR="007F469A" w:rsidRPr="00783FFC" w:rsidRDefault="007F469A" w:rsidP="00DC7DE5">
            <w:pPr>
              <w:widowControl w:val="0"/>
              <w:suppressAutoHyphens/>
              <w:spacing w:after="0" w:line="240" w:lineRule="auto"/>
              <w:ind w:firstLine="709"/>
              <w:jc w:val="center"/>
              <w:rPr>
                <w:rFonts w:ascii="Times New Roman" w:eastAsia="SimSun" w:hAnsi="Times New Roman"/>
                <w:bCs/>
                <w:kern w:val="1"/>
                <w:sz w:val="20"/>
                <w:szCs w:val="20"/>
                <w:lang w:eastAsia="hi-IN" w:bidi="hi-IN"/>
              </w:rPr>
            </w:pPr>
            <w:r w:rsidRPr="00783FFC">
              <w:rPr>
                <w:rFonts w:ascii="Times New Roman" w:eastAsia="SimSun" w:hAnsi="Times New Roman"/>
                <w:bCs/>
                <w:kern w:val="1"/>
                <w:sz w:val="20"/>
                <w:szCs w:val="20"/>
                <w:lang w:eastAsia="hi-IN" w:bidi="hi-IN"/>
              </w:rPr>
              <w:t>Metodologia</w:t>
            </w:r>
            <w:r>
              <w:rPr>
                <w:rFonts w:ascii="Times New Roman" w:eastAsia="SimSun" w:hAnsi="Times New Roman"/>
                <w:bCs/>
                <w:kern w:val="1"/>
                <w:sz w:val="20"/>
                <w:szCs w:val="20"/>
                <w:lang w:eastAsia="hi-IN" w:bidi="hi-IN"/>
              </w:rPr>
              <w:t xml:space="preserve"> 3</w:t>
            </w:r>
          </w:p>
        </w:tc>
        <w:tc>
          <w:tcPr>
            <w:tcW w:w="2537" w:type="pct"/>
          </w:tcPr>
          <w:p w14:paraId="0A8BF13A" w14:textId="77777777" w:rsidR="007F469A" w:rsidRPr="00783FFC" w:rsidRDefault="007F469A" w:rsidP="00DC7DE5">
            <w:pPr>
              <w:widowControl w:val="0"/>
              <w:suppressAutoHyphens/>
              <w:spacing w:after="0" w:line="240" w:lineRule="auto"/>
              <w:ind w:firstLine="709"/>
              <w:jc w:val="center"/>
              <w:rPr>
                <w:rFonts w:ascii="Times New Roman" w:eastAsia="SimSun" w:hAnsi="Times New Roman"/>
                <w:bCs/>
                <w:kern w:val="1"/>
                <w:sz w:val="20"/>
                <w:szCs w:val="20"/>
                <w:lang w:eastAsia="hi-IN" w:bidi="hi-IN"/>
              </w:rPr>
            </w:pPr>
            <w:r w:rsidRPr="00783FFC">
              <w:rPr>
                <w:rFonts w:ascii="Times New Roman" w:eastAsia="SimSun" w:hAnsi="Times New Roman"/>
                <w:bCs/>
                <w:kern w:val="1"/>
                <w:sz w:val="20"/>
                <w:szCs w:val="20"/>
                <w:lang w:eastAsia="hi-IN" w:bidi="hi-IN"/>
              </w:rPr>
              <w:t>Empiria</w:t>
            </w:r>
            <w:r>
              <w:rPr>
                <w:rFonts w:ascii="Times New Roman" w:eastAsia="SimSun" w:hAnsi="Times New Roman"/>
                <w:bCs/>
                <w:kern w:val="1"/>
                <w:sz w:val="20"/>
                <w:szCs w:val="20"/>
                <w:lang w:eastAsia="hi-IN" w:bidi="hi-IN"/>
              </w:rPr>
              <w:t xml:space="preserve"> 3</w:t>
            </w:r>
          </w:p>
        </w:tc>
      </w:tr>
    </w:tbl>
    <w:p w14:paraId="07AEAC79" w14:textId="77777777" w:rsidR="007F469A" w:rsidRDefault="007F469A" w:rsidP="007F469A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/>
          <w:kern w:val="1"/>
          <w:sz w:val="20"/>
          <w:szCs w:val="20"/>
          <w:lang w:eastAsia="hi-IN" w:bidi="hi-IN"/>
        </w:rPr>
      </w:pPr>
      <w:r w:rsidRPr="00F31F6B">
        <w:rPr>
          <w:rFonts w:ascii="Times New Roman" w:eastAsia="SimSun" w:hAnsi="Times New Roman"/>
          <w:kern w:val="1"/>
          <w:sz w:val="20"/>
          <w:szCs w:val="20"/>
          <w:lang w:eastAsia="hi-IN" w:bidi="hi-IN"/>
        </w:rPr>
        <w:t>Fonte: Silva (2017)</w:t>
      </w:r>
      <w:r>
        <w:rPr>
          <w:rFonts w:ascii="Times New Roman" w:eastAsia="SimSun" w:hAnsi="Times New Roman"/>
          <w:kern w:val="1"/>
          <w:sz w:val="20"/>
          <w:szCs w:val="20"/>
          <w:lang w:eastAsia="hi-IN" w:bidi="hi-IN"/>
        </w:rPr>
        <w:t>.</w:t>
      </w:r>
    </w:p>
    <w:p w14:paraId="531B56C0" w14:textId="77777777" w:rsidR="007F469A" w:rsidRPr="00F31F6B" w:rsidRDefault="007F469A" w:rsidP="007F469A">
      <w:pPr>
        <w:widowControl w:val="0"/>
        <w:suppressAutoHyphens/>
        <w:spacing w:after="0" w:line="360" w:lineRule="auto"/>
        <w:jc w:val="center"/>
        <w:rPr>
          <w:rFonts w:ascii="Times New Roman" w:eastAsia="SimSun" w:hAnsi="Times New Roman"/>
          <w:kern w:val="1"/>
          <w:sz w:val="20"/>
          <w:szCs w:val="20"/>
          <w:lang w:eastAsia="hi-IN" w:bidi="hi-IN"/>
        </w:rPr>
      </w:pPr>
    </w:p>
    <w:p w14:paraId="5ADBF7D0" w14:textId="77777777" w:rsidR="007F469A" w:rsidRDefault="007F469A" w:rsidP="007F469A">
      <w:pPr>
        <w:widowControl w:val="0"/>
        <w:suppressAutoHyphens/>
        <w:spacing w:after="0" w:line="360" w:lineRule="auto"/>
        <w:ind w:firstLine="709"/>
        <w:jc w:val="both"/>
        <w:rPr>
          <w:rFonts w:ascii="Times New Roman" w:eastAsia="SimSun" w:hAnsi="Times New Roman"/>
          <w:b/>
          <w:kern w:val="1"/>
          <w:sz w:val="24"/>
          <w:szCs w:val="24"/>
          <w:lang w:eastAsia="hi-IN" w:bidi="hi-IN"/>
        </w:rPr>
      </w:pPr>
      <w:r w:rsidRPr="00F31F6B">
        <w:rPr>
          <w:rFonts w:ascii="Times New Roman" w:eastAsia="SimSun" w:hAnsi="Times New Roman"/>
          <w:kern w:val="1"/>
          <w:sz w:val="24"/>
          <w:szCs w:val="21"/>
          <w:lang w:eastAsia="hi-IN" w:bidi="hi-IN"/>
        </w:rPr>
        <w:t>As tabelas são formas gráficas nas quais os dados numéricos se destacam como informação central. A identificação das tabelas deverá vir na parte superior, precedida da palavra Tabela</w:t>
      </w:r>
      <w:r w:rsidRPr="00F31F6B">
        <w:rPr>
          <w:rFonts w:ascii="Times New Roman" w:eastAsia="SimSun" w:hAnsi="Times New Roman"/>
          <w:b/>
          <w:kern w:val="1"/>
          <w:sz w:val="24"/>
          <w:szCs w:val="21"/>
          <w:lang w:eastAsia="hi-IN" w:bidi="hi-IN"/>
        </w:rPr>
        <w:t xml:space="preserve"> </w:t>
      </w:r>
      <w:r w:rsidRPr="00F31F6B">
        <w:rPr>
          <w:rFonts w:ascii="Times New Roman" w:eastAsia="SimSun" w:hAnsi="Times New Roman"/>
          <w:kern w:val="1"/>
          <w:sz w:val="24"/>
          <w:szCs w:val="21"/>
          <w:lang w:eastAsia="hi-IN" w:bidi="hi-IN"/>
        </w:rPr>
        <w:t xml:space="preserve">(em negrito), seguida de seu número de ordem de ocorrência no texto, em algarismos arábicos (em negrito); em seguida, inserir o respectivo título (sem negrito). O título da tabela deve ser escrito em fonte </w:t>
      </w:r>
      <w:r w:rsidRPr="00F31F6B">
        <w:rPr>
          <w:rFonts w:ascii="Times New Roman" w:eastAsia="SimSun" w:hAnsi="Times New Roman"/>
          <w:i/>
          <w:iCs/>
          <w:kern w:val="1"/>
          <w:sz w:val="24"/>
          <w:szCs w:val="21"/>
          <w:lang w:eastAsia="hi-IN" w:bidi="hi-IN"/>
        </w:rPr>
        <w:t>Times New Roman</w:t>
      </w:r>
      <w:r w:rsidRPr="00F31F6B">
        <w:rPr>
          <w:rFonts w:ascii="Times New Roman" w:eastAsia="SimSun" w:hAnsi="Times New Roman"/>
          <w:kern w:val="1"/>
          <w:sz w:val="24"/>
          <w:szCs w:val="21"/>
          <w:lang w:eastAsia="hi-IN" w:bidi="hi-IN"/>
        </w:rPr>
        <w:t>, tamanho 12, e deve ser separado da respectiva numeração por um “–” (hífen).</w:t>
      </w:r>
      <w:r w:rsidRPr="00F31F6B">
        <w:rPr>
          <w:rFonts w:ascii="Times New Roman" w:hAnsi="Times New Roman"/>
          <w:bCs/>
          <w:color w:val="000000"/>
          <w:sz w:val="24"/>
          <w:szCs w:val="24"/>
          <w:lang w:eastAsia="pt-BR"/>
        </w:rPr>
        <w:t xml:space="preserve"> Sempre mencionar a fonte.</w:t>
      </w:r>
      <w:r>
        <w:rPr>
          <w:rFonts w:ascii="Times New Roman" w:hAnsi="Times New Roman"/>
          <w:bCs/>
          <w:color w:val="000000"/>
          <w:sz w:val="24"/>
          <w:szCs w:val="24"/>
          <w:lang w:eastAsia="pt-BR"/>
        </w:rPr>
        <w:t xml:space="preserve"> </w:t>
      </w:r>
      <w:r w:rsidRPr="00F31F6B">
        <w:rPr>
          <w:rFonts w:ascii="Times New Roman" w:eastAsia="SimSun" w:hAnsi="Times New Roman"/>
          <w:kern w:val="1"/>
          <w:sz w:val="24"/>
          <w:szCs w:val="21"/>
          <w:lang w:eastAsia="hi-IN" w:bidi="hi-IN"/>
        </w:rPr>
        <w:t>Inserir a Tabela o mais próximo possível de sua chamada no corpo do texto.</w:t>
      </w:r>
      <w:r>
        <w:rPr>
          <w:rFonts w:ascii="Times New Roman" w:eastAsia="SimSun" w:hAnsi="Times New Roman"/>
          <w:kern w:val="1"/>
          <w:sz w:val="24"/>
          <w:szCs w:val="21"/>
          <w:lang w:eastAsia="hi-IN" w:bidi="hi-IN"/>
        </w:rPr>
        <w:t xml:space="preserve"> </w:t>
      </w:r>
      <w:r w:rsidRPr="00F31F6B">
        <w:rPr>
          <w:rFonts w:ascii="Times New Roman" w:eastAsia="SimSun" w:hAnsi="Times New Roman"/>
          <w:kern w:val="1"/>
          <w:sz w:val="24"/>
          <w:szCs w:val="21"/>
          <w:lang w:eastAsia="hi-IN" w:bidi="hi-IN"/>
        </w:rPr>
        <w:t xml:space="preserve">O conteúdo da tabela, bem como as fontes e notas, deve ser grafado em fonte </w:t>
      </w:r>
      <w:r w:rsidRPr="00F31F6B">
        <w:rPr>
          <w:rFonts w:ascii="Times New Roman" w:eastAsia="SimSun" w:hAnsi="Times New Roman"/>
          <w:i/>
          <w:iCs/>
          <w:kern w:val="1"/>
          <w:sz w:val="24"/>
          <w:szCs w:val="21"/>
          <w:lang w:eastAsia="hi-IN" w:bidi="hi-IN"/>
        </w:rPr>
        <w:t>Times New Roman</w:t>
      </w:r>
      <w:r w:rsidRPr="00F31F6B">
        <w:rPr>
          <w:rFonts w:ascii="Times New Roman" w:eastAsia="SimSun" w:hAnsi="Times New Roman"/>
          <w:kern w:val="1"/>
          <w:sz w:val="24"/>
          <w:szCs w:val="21"/>
          <w:lang w:eastAsia="hi-IN" w:bidi="hi-IN"/>
        </w:rPr>
        <w:t>, tamanho 10, espaçamento entre linhas simples</w:t>
      </w:r>
      <w:r>
        <w:rPr>
          <w:rFonts w:ascii="Times New Roman" w:eastAsia="SimSun" w:hAnsi="Times New Roman"/>
          <w:kern w:val="1"/>
          <w:sz w:val="24"/>
          <w:szCs w:val="21"/>
          <w:lang w:eastAsia="hi-IN" w:bidi="hi-IN"/>
        </w:rPr>
        <w:t xml:space="preserve">, </w:t>
      </w:r>
      <w:r>
        <w:rPr>
          <w:rFonts w:ascii="Times New Roman" w:eastAsia="Bitstream Vera Sans" w:hAnsi="Times New Roman"/>
          <w:kern w:val="1"/>
          <w:sz w:val="24"/>
          <w:szCs w:val="24"/>
        </w:rPr>
        <w:t>alinhamento centralizado</w:t>
      </w:r>
      <w:r w:rsidRPr="00F31F6B">
        <w:rPr>
          <w:rFonts w:ascii="Times New Roman" w:eastAsia="SimSun" w:hAnsi="Times New Roman"/>
          <w:kern w:val="1"/>
          <w:sz w:val="24"/>
          <w:szCs w:val="21"/>
          <w:lang w:eastAsia="hi-IN" w:bidi="hi-IN"/>
        </w:rPr>
        <w:t>. Exemplo 1:</w:t>
      </w:r>
    </w:p>
    <w:p w14:paraId="43BECE43" w14:textId="77777777" w:rsidR="007F469A" w:rsidRPr="00F31F6B" w:rsidRDefault="007F469A" w:rsidP="007F469A">
      <w:pPr>
        <w:keepNext/>
        <w:widowControl w:val="0"/>
        <w:suppressAutoHyphens/>
        <w:spacing w:after="0" w:line="240" w:lineRule="auto"/>
        <w:ind w:firstLine="709"/>
        <w:jc w:val="center"/>
        <w:rPr>
          <w:rFonts w:ascii="Times New Roman" w:eastAsia="SimSun" w:hAnsi="Times New Roman"/>
          <w:kern w:val="1"/>
          <w:sz w:val="24"/>
          <w:szCs w:val="24"/>
          <w:lang w:eastAsia="hi-IN" w:bidi="hi-IN"/>
        </w:rPr>
      </w:pPr>
      <w:r w:rsidRPr="00F31F6B">
        <w:rPr>
          <w:rFonts w:ascii="Times New Roman" w:eastAsia="SimSun" w:hAnsi="Times New Roman"/>
          <w:b/>
          <w:kern w:val="1"/>
          <w:sz w:val="24"/>
          <w:szCs w:val="24"/>
          <w:lang w:eastAsia="hi-IN" w:bidi="hi-IN"/>
        </w:rPr>
        <w:t>Tabela 1 –</w:t>
      </w:r>
      <w:r w:rsidRPr="00F31F6B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 xml:space="preserve"> Distribuição das alturas dos 140 alunos da escola X</w:t>
      </w:r>
    </w:p>
    <w:tbl>
      <w:tblPr>
        <w:tblW w:w="0" w:type="auto"/>
        <w:jc w:val="center"/>
        <w:tblBorders>
          <w:top w:val="single" w:sz="8" w:space="0" w:color="000000"/>
          <w:bottom w:val="single" w:sz="8" w:space="0" w:color="000000"/>
        </w:tblBorders>
        <w:tblLook w:val="04E0" w:firstRow="1" w:lastRow="1" w:firstColumn="1" w:lastColumn="0" w:noHBand="0" w:noVBand="1"/>
      </w:tblPr>
      <w:tblGrid>
        <w:gridCol w:w="1928"/>
        <w:gridCol w:w="1928"/>
      </w:tblGrid>
      <w:tr w:rsidR="007F469A" w:rsidRPr="00F31F6B" w14:paraId="6114770D" w14:textId="77777777" w:rsidTr="00DC7DE5">
        <w:trPr>
          <w:trHeight w:val="227"/>
          <w:jc w:val="center"/>
        </w:trPr>
        <w:tc>
          <w:tcPr>
            <w:tcW w:w="192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09FBC92B" w14:textId="77777777" w:rsidR="007F469A" w:rsidRPr="00F31F6B" w:rsidRDefault="007F469A" w:rsidP="00DC7D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F31F6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s-ES"/>
              </w:rPr>
              <w:t>Alturas</w:t>
            </w:r>
          </w:p>
          <w:p w14:paraId="1B612E85" w14:textId="77777777" w:rsidR="007F469A" w:rsidRPr="00F31F6B" w:rsidRDefault="007F469A" w:rsidP="00DC7D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F31F6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s-ES"/>
              </w:rPr>
              <w:t>(cm)</w:t>
            </w:r>
          </w:p>
        </w:tc>
        <w:tc>
          <w:tcPr>
            <w:tcW w:w="192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7A426B1F" w14:textId="77777777" w:rsidR="007F469A" w:rsidRPr="00F31F6B" w:rsidRDefault="007F469A" w:rsidP="00DC7D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F31F6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s-ES"/>
              </w:rPr>
              <w:t>Número de alunos</w:t>
            </w:r>
          </w:p>
        </w:tc>
      </w:tr>
      <w:tr w:rsidR="007F469A" w:rsidRPr="00F31F6B" w14:paraId="36C9B5A1" w14:textId="77777777" w:rsidTr="00DC7DE5">
        <w:trPr>
          <w:trHeight w:val="227"/>
          <w:jc w:val="center"/>
        </w:trPr>
        <w:tc>
          <w:tcPr>
            <w:tcW w:w="1928" w:type="dxa"/>
            <w:tcBorders>
              <w:left w:val="nil"/>
              <w:right w:val="nil"/>
            </w:tcBorders>
            <w:vAlign w:val="center"/>
          </w:tcPr>
          <w:p w14:paraId="6928120D" w14:textId="77777777" w:rsidR="007F469A" w:rsidRPr="00F31F6B" w:rsidRDefault="007F469A" w:rsidP="00DC7D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F31F6B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es-ES"/>
              </w:rPr>
              <w:t>[145, 150[</w:t>
            </w:r>
          </w:p>
        </w:tc>
        <w:tc>
          <w:tcPr>
            <w:tcW w:w="1928" w:type="dxa"/>
            <w:tcBorders>
              <w:left w:val="nil"/>
              <w:right w:val="nil"/>
            </w:tcBorders>
            <w:vAlign w:val="center"/>
          </w:tcPr>
          <w:p w14:paraId="41495EE1" w14:textId="77777777" w:rsidR="007F469A" w:rsidRPr="00F31F6B" w:rsidRDefault="007F469A" w:rsidP="00DC7D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</w:pPr>
            <w:r w:rsidRPr="00F31F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2</w:t>
            </w:r>
          </w:p>
        </w:tc>
      </w:tr>
      <w:tr w:rsidR="007F469A" w:rsidRPr="00F31F6B" w14:paraId="68C54C4B" w14:textId="77777777" w:rsidTr="00DC7DE5">
        <w:trPr>
          <w:trHeight w:val="227"/>
          <w:jc w:val="center"/>
        </w:trPr>
        <w:tc>
          <w:tcPr>
            <w:tcW w:w="1928" w:type="dxa"/>
            <w:vAlign w:val="center"/>
          </w:tcPr>
          <w:p w14:paraId="7349BDCC" w14:textId="77777777" w:rsidR="007F469A" w:rsidRPr="00F31F6B" w:rsidRDefault="007F469A" w:rsidP="00DC7D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F31F6B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es-ES"/>
              </w:rPr>
              <w:t>[150, 155[</w:t>
            </w:r>
          </w:p>
        </w:tc>
        <w:tc>
          <w:tcPr>
            <w:tcW w:w="1928" w:type="dxa"/>
            <w:vAlign w:val="center"/>
          </w:tcPr>
          <w:p w14:paraId="6F0332EB" w14:textId="77777777" w:rsidR="007F469A" w:rsidRPr="00F31F6B" w:rsidRDefault="007F469A" w:rsidP="00DC7D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</w:pPr>
            <w:r w:rsidRPr="00F31F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8</w:t>
            </w:r>
          </w:p>
        </w:tc>
      </w:tr>
      <w:tr w:rsidR="007F469A" w:rsidRPr="00F31F6B" w14:paraId="2C096BED" w14:textId="77777777" w:rsidTr="00DC7DE5">
        <w:trPr>
          <w:trHeight w:val="227"/>
          <w:jc w:val="center"/>
        </w:trPr>
        <w:tc>
          <w:tcPr>
            <w:tcW w:w="1928" w:type="dxa"/>
            <w:tcBorders>
              <w:left w:val="nil"/>
              <w:right w:val="nil"/>
            </w:tcBorders>
            <w:vAlign w:val="center"/>
          </w:tcPr>
          <w:p w14:paraId="740CBAE0" w14:textId="77777777" w:rsidR="007F469A" w:rsidRPr="00F31F6B" w:rsidRDefault="007F469A" w:rsidP="00DC7D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F31F6B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es-ES"/>
              </w:rPr>
              <w:t>[155, 160[</w:t>
            </w:r>
          </w:p>
        </w:tc>
        <w:tc>
          <w:tcPr>
            <w:tcW w:w="1928" w:type="dxa"/>
            <w:tcBorders>
              <w:left w:val="nil"/>
              <w:right w:val="nil"/>
            </w:tcBorders>
            <w:vAlign w:val="center"/>
          </w:tcPr>
          <w:p w14:paraId="276A1737" w14:textId="77777777" w:rsidR="007F469A" w:rsidRPr="00F31F6B" w:rsidRDefault="007F469A" w:rsidP="00DC7D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</w:pPr>
            <w:r w:rsidRPr="00F31F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25</w:t>
            </w:r>
          </w:p>
        </w:tc>
      </w:tr>
      <w:tr w:rsidR="007F469A" w:rsidRPr="00F31F6B" w14:paraId="5FB9B70C" w14:textId="77777777" w:rsidTr="00DC7DE5">
        <w:trPr>
          <w:trHeight w:val="227"/>
          <w:jc w:val="center"/>
        </w:trPr>
        <w:tc>
          <w:tcPr>
            <w:tcW w:w="1928" w:type="dxa"/>
            <w:vAlign w:val="center"/>
          </w:tcPr>
          <w:p w14:paraId="007E3FDD" w14:textId="77777777" w:rsidR="007F469A" w:rsidRPr="00F31F6B" w:rsidRDefault="007F469A" w:rsidP="00DC7D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F31F6B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es-ES"/>
              </w:rPr>
              <w:t>[160, 165[</w:t>
            </w:r>
          </w:p>
        </w:tc>
        <w:tc>
          <w:tcPr>
            <w:tcW w:w="1928" w:type="dxa"/>
            <w:vAlign w:val="center"/>
          </w:tcPr>
          <w:p w14:paraId="0664AFD2" w14:textId="77777777" w:rsidR="007F469A" w:rsidRPr="00F31F6B" w:rsidRDefault="007F469A" w:rsidP="00DC7D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</w:pPr>
            <w:r w:rsidRPr="00F31F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40</w:t>
            </w:r>
          </w:p>
        </w:tc>
      </w:tr>
      <w:tr w:rsidR="007F469A" w:rsidRPr="00F31F6B" w14:paraId="0203CE1B" w14:textId="77777777" w:rsidTr="00DC7DE5">
        <w:trPr>
          <w:trHeight w:val="227"/>
          <w:jc w:val="center"/>
        </w:trPr>
        <w:tc>
          <w:tcPr>
            <w:tcW w:w="1928" w:type="dxa"/>
            <w:tcBorders>
              <w:left w:val="nil"/>
              <w:right w:val="nil"/>
            </w:tcBorders>
            <w:vAlign w:val="center"/>
          </w:tcPr>
          <w:p w14:paraId="72B02FB1" w14:textId="77777777" w:rsidR="007F469A" w:rsidRPr="00F31F6B" w:rsidRDefault="007F469A" w:rsidP="00DC7D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F31F6B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es-ES"/>
              </w:rPr>
              <w:t>[165, 170[</w:t>
            </w:r>
          </w:p>
        </w:tc>
        <w:tc>
          <w:tcPr>
            <w:tcW w:w="1928" w:type="dxa"/>
            <w:tcBorders>
              <w:left w:val="nil"/>
              <w:right w:val="nil"/>
            </w:tcBorders>
            <w:vAlign w:val="center"/>
          </w:tcPr>
          <w:p w14:paraId="6C227C34" w14:textId="77777777" w:rsidR="007F469A" w:rsidRPr="00F31F6B" w:rsidRDefault="007F469A" w:rsidP="00DC7D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</w:pPr>
            <w:r w:rsidRPr="00F31F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27</w:t>
            </w:r>
          </w:p>
        </w:tc>
      </w:tr>
      <w:tr w:rsidR="007F469A" w:rsidRPr="00F31F6B" w14:paraId="2B9417A2" w14:textId="77777777" w:rsidTr="00DC7DE5">
        <w:trPr>
          <w:trHeight w:val="227"/>
          <w:jc w:val="center"/>
        </w:trPr>
        <w:tc>
          <w:tcPr>
            <w:tcW w:w="1928" w:type="dxa"/>
            <w:vAlign w:val="center"/>
          </w:tcPr>
          <w:p w14:paraId="670694FC" w14:textId="77777777" w:rsidR="007F469A" w:rsidRPr="00F31F6B" w:rsidRDefault="007F469A" w:rsidP="00DC7D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F31F6B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es-ES"/>
              </w:rPr>
              <w:t>[170, 175[</w:t>
            </w:r>
          </w:p>
        </w:tc>
        <w:tc>
          <w:tcPr>
            <w:tcW w:w="1928" w:type="dxa"/>
            <w:vAlign w:val="center"/>
          </w:tcPr>
          <w:p w14:paraId="028E63B7" w14:textId="77777777" w:rsidR="007F469A" w:rsidRPr="00F31F6B" w:rsidRDefault="007F469A" w:rsidP="00DC7D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</w:pPr>
            <w:r w:rsidRPr="00F31F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21</w:t>
            </w:r>
          </w:p>
        </w:tc>
      </w:tr>
      <w:tr w:rsidR="007F469A" w:rsidRPr="00F31F6B" w14:paraId="6B116094" w14:textId="77777777" w:rsidTr="00DC7DE5">
        <w:trPr>
          <w:trHeight w:val="227"/>
          <w:jc w:val="center"/>
        </w:trPr>
        <w:tc>
          <w:tcPr>
            <w:tcW w:w="1928" w:type="dxa"/>
            <w:tcBorders>
              <w:left w:val="nil"/>
              <w:right w:val="nil"/>
            </w:tcBorders>
            <w:vAlign w:val="center"/>
          </w:tcPr>
          <w:p w14:paraId="6B5B6583" w14:textId="77777777" w:rsidR="007F469A" w:rsidRPr="00F31F6B" w:rsidRDefault="007F469A" w:rsidP="00DC7D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F31F6B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es-ES"/>
              </w:rPr>
              <w:t>[175, 180[</w:t>
            </w:r>
          </w:p>
        </w:tc>
        <w:tc>
          <w:tcPr>
            <w:tcW w:w="1928" w:type="dxa"/>
            <w:tcBorders>
              <w:left w:val="nil"/>
              <w:right w:val="nil"/>
            </w:tcBorders>
            <w:vAlign w:val="center"/>
          </w:tcPr>
          <w:p w14:paraId="2C524442" w14:textId="77777777" w:rsidR="007F469A" w:rsidRPr="00F31F6B" w:rsidRDefault="007F469A" w:rsidP="00DC7D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</w:pPr>
            <w:r w:rsidRPr="00F31F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10</w:t>
            </w:r>
          </w:p>
        </w:tc>
      </w:tr>
      <w:tr w:rsidR="007F469A" w:rsidRPr="00F31F6B" w14:paraId="3322AE0C" w14:textId="77777777" w:rsidTr="00DC7DE5">
        <w:trPr>
          <w:trHeight w:val="227"/>
          <w:jc w:val="center"/>
        </w:trPr>
        <w:tc>
          <w:tcPr>
            <w:tcW w:w="1928" w:type="dxa"/>
            <w:vAlign w:val="center"/>
          </w:tcPr>
          <w:p w14:paraId="14B30E58" w14:textId="77777777" w:rsidR="007F469A" w:rsidRPr="00F31F6B" w:rsidRDefault="007F469A" w:rsidP="00DC7D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F31F6B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es-ES"/>
              </w:rPr>
              <w:lastRenderedPageBreak/>
              <w:t>[180, 185[</w:t>
            </w:r>
          </w:p>
        </w:tc>
        <w:tc>
          <w:tcPr>
            <w:tcW w:w="1928" w:type="dxa"/>
            <w:vAlign w:val="center"/>
          </w:tcPr>
          <w:p w14:paraId="343A141F" w14:textId="77777777" w:rsidR="007F469A" w:rsidRPr="00F31F6B" w:rsidRDefault="007F469A" w:rsidP="00DC7D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</w:pPr>
            <w:r w:rsidRPr="00F31F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7</w:t>
            </w:r>
          </w:p>
        </w:tc>
      </w:tr>
      <w:tr w:rsidR="007F469A" w:rsidRPr="00F31F6B" w14:paraId="65F15221" w14:textId="77777777" w:rsidTr="00DC7DE5">
        <w:trPr>
          <w:trHeight w:val="227"/>
          <w:jc w:val="center"/>
        </w:trPr>
        <w:tc>
          <w:tcPr>
            <w:tcW w:w="192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547BD275" w14:textId="77777777" w:rsidR="007F469A" w:rsidRPr="00F31F6B" w:rsidRDefault="007F469A" w:rsidP="00DC7D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F31F6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s-ES"/>
              </w:rPr>
              <w:t>Total</w:t>
            </w:r>
          </w:p>
        </w:tc>
        <w:tc>
          <w:tcPr>
            <w:tcW w:w="192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2D45B303" w14:textId="77777777" w:rsidR="007F469A" w:rsidRPr="00F31F6B" w:rsidRDefault="007F469A" w:rsidP="00DC7D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F31F6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s-ES"/>
              </w:rPr>
              <w:t>140</w:t>
            </w:r>
          </w:p>
        </w:tc>
      </w:tr>
    </w:tbl>
    <w:p w14:paraId="75E8A63C" w14:textId="77777777" w:rsidR="007F469A" w:rsidRPr="00F31F6B" w:rsidRDefault="007F469A" w:rsidP="007F469A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es-ES"/>
        </w:rPr>
      </w:pPr>
      <w:r w:rsidRPr="00F31F6B">
        <w:rPr>
          <w:rFonts w:ascii="Times New Roman" w:eastAsia="Times New Roman" w:hAnsi="Times New Roman"/>
          <w:sz w:val="20"/>
          <w:szCs w:val="20"/>
          <w:lang w:eastAsia="es-ES"/>
        </w:rPr>
        <w:t>Fonte: elaborada pelo autor</w:t>
      </w:r>
    </w:p>
    <w:p w14:paraId="793E3B5D" w14:textId="77777777" w:rsidR="007F469A" w:rsidRPr="00F31F6B" w:rsidRDefault="007F469A" w:rsidP="007F469A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0"/>
          <w:szCs w:val="20"/>
          <w:lang w:eastAsia="es-ES"/>
        </w:rPr>
      </w:pPr>
    </w:p>
    <w:p w14:paraId="63784A75" w14:textId="77777777" w:rsidR="007F469A" w:rsidRPr="00F31F6B" w:rsidRDefault="007F469A" w:rsidP="007F469A">
      <w:pPr>
        <w:widowControl w:val="0"/>
        <w:suppressAutoHyphens/>
        <w:spacing w:after="0" w:line="360" w:lineRule="auto"/>
        <w:ind w:firstLine="708"/>
        <w:jc w:val="both"/>
        <w:rPr>
          <w:rFonts w:ascii="Times New Roman" w:eastAsia="SimSun" w:hAnsi="Times New Roman"/>
          <w:kern w:val="1"/>
          <w:sz w:val="24"/>
          <w:szCs w:val="21"/>
          <w:lang w:eastAsia="hi-IN" w:bidi="hi-IN"/>
        </w:rPr>
      </w:pPr>
      <w:r w:rsidRPr="00F31F6B">
        <w:rPr>
          <w:rFonts w:ascii="Times New Roman" w:eastAsia="SimSun" w:hAnsi="Times New Roman"/>
          <w:kern w:val="1"/>
          <w:sz w:val="24"/>
          <w:szCs w:val="21"/>
          <w:lang w:eastAsia="hi-IN" w:bidi="hi-IN"/>
        </w:rPr>
        <w:t>Exemplo 2:</w:t>
      </w:r>
    </w:p>
    <w:p w14:paraId="18CD4518" w14:textId="77777777" w:rsidR="007F469A" w:rsidRPr="00AB451C" w:rsidRDefault="007F469A" w:rsidP="007F469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B451C">
        <w:rPr>
          <w:rFonts w:ascii="Times New Roman" w:hAnsi="Times New Roman"/>
          <w:b/>
          <w:sz w:val="24"/>
          <w:szCs w:val="24"/>
        </w:rPr>
        <w:t>Tabela 1 –</w:t>
      </w:r>
      <w:r w:rsidRPr="00AB451C">
        <w:rPr>
          <w:rFonts w:ascii="Times New Roman" w:hAnsi="Times New Roman"/>
          <w:sz w:val="24"/>
          <w:szCs w:val="24"/>
        </w:rPr>
        <w:t xml:space="preserve"> Pesquisa qualitativa por quantitativa análise percentil</w:t>
      </w:r>
    </w:p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2105"/>
        <w:gridCol w:w="1228"/>
        <w:gridCol w:w="1138"/>
      </w:tblGrid>
      <w:tr w:rsidR="007F469A" w:rsidRPr="00F31F6B" w14:paraId="2FB0EC3C" w14:textId="77777777" w:rsidTr="00DC7DE5">
        <w:trPr>
          <w:trHeight w:val="227"/>
          <w:jc w:val="center"/>
        </w:trPr>
        <w:tc>
          <w:tcPr>
            <w:tcW w:w="0" w:type="auto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15E0745A" w14:textId="77777777" w:rsidR="007F469A" w:rsidRPr="00F31F6B" w:rsidRDefault="007F469A" w:rsidP="00DC7DE5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val="it-IT"/>
              </w:rPr>
            </w:pPr>
            <w:r w:rsidRPr="00F31F6B">
              <w:rPr>
                <w:rFonts w:ascii="Times New Roman" w:hAnsi="Times New Roman"/>
                <w:b/>
                <w:sz w:val="20"/>
                <w:szCs w:val="20"/>
                <w:lang w:val="it-IT"/>
              </w:rPr>
              <w:t>Item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5EDC50DF" w14:textId="77777777" w:rsidR="007F469A" w:rsidRPr="00F31F6B" w:rsidRDefault="007F469A" w:rsidP="00DC7DE5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val="it-IT"/>
              </w:rPr>
            </w:pPr>
            <w:r w:rsidRPr="00F31F6B">
              <w:rPr>
                <w:rFonts w:ascii="Times New Roman" w:hAnsi="Times New Roman"/>
                <w:b/>
                <w:sz w:val="20"/>
                <w:szCs w:val="20"/>
                <w:lang w:val="it-IT"/>
              </w:rPr>
              <w:t>Quantidade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45177359" w14:textId="77777777" w:rsidR="007F469A" w:rsidRPr="00F31F6B" w:rsidRDefault="007F469A" w:rsidP="00DC7DE5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val="it-IT"/>
              </w:rPr>
            </w:pPr>
            <w:r w:rsidRPr="00F31F6B">
              <w:rPr>
                <w:rFonts w:ascii="Times New Roman" w:hAnsi="Times New Roman"/>
                <w:b/>
                <w:sz w:val="20"/>
                <w:szCs w:val="20"/>
                <w:lang w:val="it-IT"/>
              </w:rPr>
              <w:t>Percentual</w:t>
            </w:r>
          </w:p>
        </w:tc>
      </w:tr>
      <w:tr w:rsidR="007F469A" w:rsidRPr="00F31F6B" w14:paraId="1705F9C0" w14:textId="77777777" w:rsidTr="00DC7DE5">
        <w:trPr>
          <w:trHeight w:val="227"/>
          <w:jc w:val="center"/>
        </w:trPr>
        <w:tc>
          <w:tcPr>
            <w:tcW w:w="0" w:type="auto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14:paraId="3163778A" w14:textId="77777777" w:rsidR="007F469A" w:rsidRPr="00F31F6B" w:rsidRDefault="007F469A" w:rsidP="00DC7DE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F31F6B">
              <w:rPr>
                <w:rFonts w:ascii="Times New Roman" w:hAnsi="Times New Roman"/>
                <w:sz w:val="20"/>
                <w:szCs w:val="20"/>
                <w:lang w:val="it-IT"/>
              </w:rPr>
              <w:t>Teoria social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4FEDB662" w14:textId="77777777" w:rsidR="007F469A" w:rsidRPr="00F31F6B" w:rsidRDefault="007F469A" w:rsidP="00DC7DE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F31F6B">
              <w:rPr>
                <w:rFonts w:ascii="Times New Roman" w:hAnsi="Times New Roman"/>
                <w:sz w:val="20"/>
                <w:szCs w:val="20"/>
                <w:lang w:val="it-IT"/>
              </w:rPr>
              <w:t>2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6D7AB1DA" w14:textId="77777777" w:rsidR="007F469A" w:rsidRPr="00F31F6B" w:rsidRDefault="007F469A" w:rsidP="00DC7DE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F31F6B">
              <w:rPr>
                <w:rFonts w:ascii="Times New Roman" w:hAnsi="Times New Roman"/>
                <w:sz w:val="20"/>
                <w:szCs w:val="20"/>
                <w:lang w:val="it-IT"/>
              </w:rPr>
              <w:t>x%</w:t>
            </w:r>
          </w:p>
        </w:tc>
      </w:tr>
      <w:tr w:rsidR="007F469A" w:rsidRPr="00F31F6B" w14:paraId="1D8098D2" w14:textId="77777777" w:rsidTr="00DC7DE5">
        <w:trPr>
          <w:trHeight w:val="227"/>
          <w:jc w:val="center"/>
        </w:trPr>
        <w:tc>
          <w:tcPr>
            <w:tcW w:w="0" w:type="auto"/>
            <w:hideMark/>
          </w:tcPr>
          <w:p w14:paraId="5B4AF079" w14:textId="77777777" w:rsidR="007F469A" w:rsidRPr="00F31F6B" w:rsidRDefault="007F469A" w:rsidP="00DC7DE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F31F6B">
              <w:rPr>
                <w:rFonts w:ascii="Times New Roman" w:hAnsi="Times New Roman"/>
                <w:sz w:val="20"/>
                <w:szCs w:val="20"/>
                <w:lang w:val="it-IT"/>
              </w:rPr>
              <w:t>Método</w:t>
            </w:r>
          </w:p>
        </w:tc>
        <w:tc>
          <w:tcPr>
            <w:tcW w:w="0" w:type="auto"/>
            <w:vAlign w:val="bottom"/>
            <w:hideMark/>
          </w:tcPr>
          <w:p w14:paraId="64F834DC" w14:textId="77777777" w:rsidR="007F469A" w:rsidRPr="00F31F6B" w:rsidRDefault="007F469A" w:rsidP="00DC7DE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F31F6B">
              <w:rPr>
                <w:rFonts w:ascii="Times New Roman" w:hAnsi="Times New Roman"/>
                <w:sz w:val="20"/>
                <w:szCs w:val="20"/>
                <w:lang w:val="it-IT"/>
              </w:rPr>
              <w:t>3</w:t>
            </w:r>
          </w:p>
        </w:tc>
        <w:tc>
          <w:tcPr>
            <w:tcW w:w="0" w:type="auto"/>
            <w:vAlign w:val="bottom"/>
            <w:hideMark/>
          </w:tcPr>
          <w:p w14:paraId="2110D323" w14:textId="77777777" w:rsidR="007F469A" w:rsidRPr="00F31F6B" w:rsidRDefault="007F469A" w:rsidP="00DC7DE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F31F6B">
              <w:rPr>
                <w:rFonts w:ascii="Times New Roman" w:hAnsi="Times New Roman"/>
                <w:sz w:val="20"/>
                <w:szCs w:val="20"/>
                <w:lang w:val="it-IT"/>
              </w:rPr>
              <w:t>x%</w:t>
            </w:r>
          </w:p>
        </w:tc>
      </w:tr>
      <w:tr w:rsidR="007F469A" w:rsidRPr="00F31F6B" w14:paraId="296FE1DC" w14:textId="77777777" w:rsidTr="00DC7DE5">
        <w:trPr>
          <w:trHeight w:val="227"/>
          <w:jc w:val="center"/>
        </w:trPr>
        <w:tc>
          <w:tcPr>
            <w:tcW w:w="0" w:type="auto"/>
            <w:hideMark/>
          </w:tcPr>
          <w:p w14:paraId="69735F1E" w14:textId="77777777" w:rsidR="007F469A" w:rsidRPr="00F31F6B" w:rsidRDefault="007F469A" w:rsidP="00DC7DE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F31F6B">
              <w:rPr>
                <w:rFonts w:ascii="Times New Roman" w:hAnsi="Times New Roman"/>
                <w:sz w:val="20"/>
                <w:szCs w:val="20"/>
                <w:lang w:val="it-IT"/>
              </w:rPr>
              <w:t>Questão</w:t>
            </w:r>
          </w:p>
        </w:tc>
        <w:tc>
          <w:tcPr>
            <w:tcW w:w="0" w:type="auto"/>
            <w:vAlign w:val="bottom"/>
            <w:hideMark/>
          </w:tcPr>
          <w:p w14:paraId="0A14EFE6" w14:textId="77777777" w:rsidR="007F469A" w:rsidRPr="00F31F6B" w:rsidRDefault="007F469A" w:rsidP="00DC7DE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F31F6B">
              <w:rPr>
                <w:rFonts w:ascii="Times New Roman" w:hAnsi="Times New Roman"/>
                <w:sz w:val="20"/>
                <w:szCs w:val="20"/>
                <w:lang w:val="it-IT"/>
              </w:rPr>
              <w:t>5</w:t>
            </w:r>
          </w:p>
        </w:tc>
        <w:tc>
          <w:tcPr>
            <w:tcW w:w="0" w:type="auto"/>
            <w:vAlign w:val="bottom"/>
            <w:hideMark/>
          </w:tcPr>
          <w:p w14:paraId="6043F08B" w14:textId="77777777" w:rsidR="007F469A" w:rsidRPr="00F31F6B" w:rsidRDefault="007F469A" w:rsidP="00DC7DE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F31F6B">
              <w:rPr>
                <w:rFonts w:ascii="Times New Roman" w:hAnsi="Times New Roman"/>
                <w:sz w:val="20"/>
                <w:szCs w:val="20"/>
                <w:lang w:val="it-IT"/>
              </w:rPr>
              <w:t>x%</w:t>
            </w:r>
          </w:p>
        </w:tc>
      </w:tr>
      <w:tr w:rsidR="007F469A" w:rsidRPr="00F31F6B" w14:paraId="3464F741" w14:textId="77777777" w:rsidTr="00DC7DE5">
        <w:trPr>
          <w:trHeight w:val="227"/>
          <w:jc w:val="center"/>
        </w:trPr>
        <w:tc>
          <w:tcPr>
            <w:tcW w:w="0" w:type="auto"/>
            <w:hideMark/>
          </w:tcPr>
          <w:p w14:paraId="443874D6" w14:textId="77777777" w:rsidR="007F469A" w:rsidRPr="00F31F6B" w:rsidRDefault="007F469A" w:rsidP="00DC7DE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F31F6B">
              <w:rPr>
                <w:rFonts w:ascii="Times New Roman" w:hAnsi="Times New Roman"/>
                <w:sz w:val="20"/>
                <w:szCs w:val="20"/>
                <w:lang w:val="it-IT"/>
              </w:rPr>
              <w:t>Raciocínio</w:t>
            </w:r>
          </w:p>
        </w:tc>
        <w:tc>
          <w:tcPr>
            <w:tcW w:w="0" w:type="auto"/>
            <w:vAlign w:val="bottom"/>
            <w:hideMark/>
          </w:tcPr>
          <w:p w14:paraId="44E70D42" w14:textId="77777777" w:rsidR="007F469A" w:rsidRPr="00F31F6B" w:rsidRDefault="007F469A" w:rsidP="00DC7DE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F31F6B">
              <w:rPr>
                <w:rFonts w:ascii="Times New Roman" w:hAnsi="Times New Roman"/>
                <w:sz w:val="20"/>
                <w:szCs w:val="20"/>
                <w:lang w:val="it-IT"/>
              </w:rPr>
              <w:t>12</w:t>
            </w:r>
          </w:p>
        </w:tc>
        <w:tc>
          <w:tcPr>
            <w:tcW w:w="0" w:type="auto"/>
            <w:vAlign w:val="bottom"/>
            <w:hideMark/>
          </w:tcPr>
          <w:p w14:paraId="6EF47CCF" w14:textId="77777777" w:rsidR="007F469A" w:rsidRPr="00F31F6B" w:rsidRDefault="007F469A" w:rsidP="00DC7DE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F31F6B">
              <w:rPr>
                <w:rFonts w:ascii="Times New Roman" w:hAnsi="Times New Roman"/>
                <w:sz w:val="20"/>
                <w:szCs w:val="20"/>
                <w:lang w:val="it-IT"/>
              </w:rPr>
              <w:t>x%</w:t>
            </w:r>
          </w:p>
        </w:tc>
      </w:tr>
      <w:tr w:rsidR="007F469A" w:rsidRPr="00F31F6B" w14:paraId="168AF96B" w14:textId="77777777" w:rsidTr="00DC7DE5">
        <w:trPr>
          <w:trHeight w:val="227"/>
          <w:jc w:val="center"/>
        </w:trPr>
        <w:tc>
          <w:tcPr>
            <w:tcW w:w="0" w:type="auto"/>
            <w:hideMark/>
          </w:tcPr>
          <w:p w14:paraId="206E3B60" w14:textId="77777777" w:rsidR="007F469A" w:rsidRPr="00F31F6B" w:rsidRDefault="007F469A" w:rsidP="00DC7DE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F31F6B">
              <w:rPr>
                <w:rFonts w:ascii="Times New Roman" w:hAnsi="Times New Roman"/>
                <w:sz w:val="20"/>
                <w:szCs w:val="20"/>
                <w:lang w:val="it-IT"/>
              </w:rPr>
              <w:t>Método de amostragem</w:t>
            </w:r>
          </w:p>
        </w:tc>
        <w:tc>
          <w:tcPr>
            <w:tcW w:w="0" w:type="auto"/>
            <w:vAlign w:val="bottom"/>
            <w:hideMark/>
          </w:tcPr>
          <w:p w14:paraId="3FE8A5A5" w14:textId="77777777" w:rsidR="007F469A" w:rsidRPr="00F31F6B" w:rsidRDefault="007F469A" w:rsidP="00DC7DE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F31F6B">
              <w:rPr>
                <w:rFonts w:ascii="Times New Roman" w:hAnsi="Times New Roman"/>
                <w:sz w:val="20"/>
                <w:szCs w:val="20"/>
                <w:lang w:val="it-IT"/>
              </w:rPr>
              <w:t>3</w:t>
            </w:r>
          </w:p>
        </w:tc>
        <w:tc>
          <w:tcPr>
            <w:tcW w:w="0" w:type="auto"/>
            <w:vAlign w:val="bottom"/>
            <w:hideMark/>
          </w:tcPr>
          <w:p w14:paraId="5B2787A0" w14:textId="77777777" w:rsidR="007F469A" w:rsidRPr="00F31F6B" w:rsidRDefault="007F469A" w:rsidP="00DC7DE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F31F6B">
              <w:rPr>
                <w:rFonts w:ascii="Times New Roman" w:hAnsi="Times New Roman"/>
                <w:sz w:val="20"/>
                <w:szCs w:val="20"/>
                <w:lang w:val="it-IT"/>
              </w:rPr>
              <w:t>x%</w:t>
            </w:r>
          </w:p>
        </w:tc>
      </w:tr>
      <w:tr w:rsidR="007F469A" w:rsidRPr="00F31F6B" w14:paraId="0D98705A" w14:textId="77777777" w:rsidTr="00DC7DE5">
        <w:trPr>
          <w:trHeight w:val="227"/>
          <w:jc w:val="center"/>
        </w:trPr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14:paraId="6C8F2DBF" w14:textId="77777777" w:rsidR="007F469A" w:rsidRPr="00F31F6B" w:rsidRDefault="007F469A" w:rsidP="00DC7DE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F31F6B">
              <w:rPr>
                <w:rFonts w:ascii="Times New Roman" w:hAnsi="Times New Roman"/>
                <w:sz w:val="20"/>
                <w:szCs w:val="20"/>
                <w:lang w:val="it-IT"/>
              </w:rPr>
              <w:t>Força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  <w:hideMark/>
          </w:tcPr>
          <w:p w14:paraId="4BDAFB36" w14:textId="77777777" w:rsidR="007F469A" w:rsidRPr="00F31F6B" w:rsidRDefault="007F469A" w:rsidP="00DC7DE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F31F6B">
              <w:rPr>
                <w:rFonts w:ascii="Times New Roman" w:hAnsi="Times New Roman"/>
                <w:sz w:val="20"/>
                <w:szCs w:val="20"/>
                <w:lang w:val="it-IT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  <w:hideMark/>
          </w:tcPr>
          <w:p w14:paraId="2AE42627" w14:textId="77777777" w:rsidR="007F469A" w:rsidRPr="00F31F6B" w:rsidRDefault="007F469A" w:rsidP="00DC7DE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F31F6B">
              <w:rPr>
                <w:rFonts w:ascii="Times New Roman" w:hAnsi="Times New Roman"/>
                <w:sz w:val="20"/>
                <w:szCs w:val="20"/>
                <w:lang w:val="it-IT"/>
              </w:rPr>
              <w:t>x%</w:t>
            </w:r>
          </w:p>
        </w:tc>
      </w:tr>
      <w:tr w:rsidR="007F469A" w:rsidRPr="00F31F6B" w14:paraId="1D14154C" w14:textId="77777777" w:rsidTr="00DC7DE5">
        <w:trPr>
          <w:trHeight w:val="227"/>
          <w:jc w:val="center"/>
        </w:trPr>
        <w:tc>
          <w:tcPr>
            <w:tcW w:w="0" w:type="auto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2C1AD96E" w14:textId="77777777" w:rsidR="007F469A" w:rsidRPr="00F31F6B" w:rsidRDefault="007F469A" w:rsidP="00DC7DE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F31F6B">
              <w:rPr>
                <w:rFonts w:ascii="Times New Roman" w:hAnsi="Times New Roman"/>
                <w:sz w:val="20"/>
                <w:szCs w:val="20"/>
                <w:lang w:val="it-IT"/>
              </w:rPr>
              <w:t>Total</w:t>
            </w:r>
          </w:p>
        </w:tc>
      </w:tr>
    </w:tbl>
    <w:p w14:paraId="2681D143" w14:textId="77777777" w:rsidR="007F469A" w:rsidRPr="00F31F6B" w:rsidRDefault="007F469A" w:rsidP="007F469A">
      <w:pPr>
        <w:spacing w:after="0" w:line="240" w:lineRule="auto"/>
        <w:jc w:val="center"/>
        <w:rPr>
          <w:rFonts w:ascii="Times New Roman" w:hAnsi="Times New Roman"/>
        </w:rPr>
      </w:pPr>
      <w:r w:rsidRPr="00AB451C">
        <w:rPr>
          <w:rFonts w:ascii="Times New Roman" w:hAnsi="Times New Roman"/>
          <w:bCs/>
          <w:sz w:val="20"/>
          <w:szCs w:val="20"/>
        </w:rPr>
        <w:t>Fonte: Adaptado</w:t>
      </w:r>
      <w:r w:rsidRPr="00AB451C">
        <w:rPr>
          <w:rFonts w:ascii="Times New Roman" w:hAnsi="Times New Roman"/>
          <w:sz w:val="20"/>
          <w:szCs w:val="20"/>
        </w:rPr>
        <w:t xml:space="preserve"> de Mays </w:t>
      </w:r>
      <w:r w:rsidRPr="00AB451C">
        <w:rPr>
          <w:rFonts w:ascii="Times New Roman" w:hAnsi="Times New Roman"/>
          <w:i/>
          <w:sz w:val="20"/>
          <w:szCs w:val="20"/>
        </w:rPr>
        <w:t xml:space="preserve">apud </w:t>
      </w:r>
      <w:r w:rsidRPr="00AB451C">
        <w:rPr>
          <w:rFonts w:ascii="Times New Roman" w:hAnsi="Times New Roman"/>
          <w:sz w:val="20"/>
          <w:szCs w:val="20"/>
        </w:rPr>
        <w:t>Greenhalg (1997)</w:t>
      </w:r>
    </w:p>
    <w:p w14:paraId="5D45CA36" w14:textId="77777777" w:rsidR="007F469A" w:rsidRPr="00F31F6B" w:rsidRDefault="007F469A" w:rsidP="007F469A">
      <w:pPr>
        <w:widowControl w:val="0"/>
        <w:suppressAutoHyphens/>
        <w:spacing w:after="0" w:line="360" w:lineRule="auto"/>
        <w:ind w:firstLine="708"/>
        <w:jc w:val="both"/>
        <w:rPr>
          <w:rFonts w:ascii="Times New Roman" w:eastAsia="SimSun" w:hAnsi="Times New Roman"/>
          <w:kern w:val="1"/>
          <w:sz w:val="24"/>
          <w:szCs w:val="21"/>
          <w:lang w:eastAsia="hi-IN" w:bidi="hi-IN"/>
        </w:rPr>
      </w:pPr>
    </w:p>
    <w:p w14:paraId="596B4F69" w14:textId="77777777" w:rsidR="007F469A" w:rsidRPr="00F31F6B" w:rsidRDefault="007F469A" w:rsidP="007F469A">
      <w:pPr>
        <w:widowControl w:val="0"/>
        <w:suppressAutoHyphens/>
        <w:spacing w:after="0" w:line="360" w:lineRule="auto"/>
        <w:ind w:firstLine="708"/>
        <w:jc w:val="both"/>
        <w:rPr>
          <w:rFonts w:ascii="Times New Roman" w:eastAsia="SimSun" w:hAnsi="Times New Roman"/>
          <w:kern w:val="1"/>
          <w:sz w:val="24"/>
          <w:szCs w:val="21"/>
          <w:lang w:eastAsia="hi-IN" w:bidi="hi-IN"/>
        </w:rPr>
      </w:pPr>
      <w:r w:rsidRPr="00F31F6B">
        <w:rPr>
          <w:rFonts w:ascii="Times New Roman" w:eastAsia="SimSun" w:hAnsi="Times New Roman"/>
          <w:kern w:val="1"/>
          <w:sz w:val="24"/>
          <w:szCs w:val="21"/>
          <w:lang w:eastAsia="hi-IN" w:bidi="hi-IN"/>
        </w:rPr>
        <w:t>Quadros, tabelas e equações devem estar em um formato possível de ser editados. Não serão aceitas imagens. A utilização de expressões como “a Tabela acima” ou a “Figura abaixo” não devem ser utilizadas porque no processo de editoração a localização delas pode ser alterada.</w:t>
      </w:r>
    </w:p>
    <w:p w14:paraId="04D2482A" w14:textId="77777777" w:rsidR="007F469A" w:rsidRPr="00061ECE" w:rsidRDefault="007F469A" w:rsidP="007F469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F31F6B">
        <w:rPr>
          <w:rFonts w:ascii="Times New Roman" w:eastAsia="SimSun" w:hAnsi="Times New Roman"/>
          <w:kern w:val="1"/>
          <w:sz w:val="24"/>
          <w:szCs w:val="21"/>
          <w:lang w:eastAsia="hi-IN" w:bidi="hi-IN"/>
        </w:rPr>
        <w:t>As tabelas devem ser apresentadas segundo a Fundação Instituto Brasileiro de Geografia e Estatística, Normas de Apresentação Tabular, 1993. Toda a tabela deve conter um título indicando a natureza e abrangências geográfica e temporal dos dados numéricos, sem abreviações, por extenso, de forma clara e concisa. Deve ter um número (algarismo arábico, crescente) sempre que o documento apresentar duas ou mais tabelas. A moldura não deve ter traços verticais que a delimitem à esquerda e à direita. Deve conter dados numéricos inscritos nas suas células, para informar a quantificação de um fato específico observado. Recomenda-se que seja elaborada de forma a ser apresentada em uma única página e que apresente uniformidade gráfica (fonte, corpo, uso de maiúsculas e minúsculas).</w:t>
      </w:r>
    </w:p>
    <w:p w14:paraId="12271EA5" w14:textId="77777777" w:rsidR="007F469A" w:rsidRPr="00061ECE" w:rsidRDefault="007F469A" w:rsidP="007F469A">
      <w:pPr>
        <w:tabs>
          <w:tab w:val="center" w:pos="4252"/>
          <w:tab w:val="right" w:pos="8504"/>
        </w:tabs>
        <w:spacing w:before="240" w:after="24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pt-PT" w:eastAsia="pt-BR"/>
        </w:rPr>
      </w:pPr>
      <w:r w:rsidRPr="00061ECE">
        <w:rPr>
          <w:rFonts w:ascii="Times New Roman" w:eastAsia="Times New Roman" w:hAnsi="Times New Roman" w:cs="Times New Roman"/>
          <w:b/>
          <w:sz w:val="24"/>
          <w:szCs w:val="24"/>
          <w:lang w:val="pt-PT" w:eastAsia="pt-BR"/>
        </w:rPr>
        <w:t>RESULTADOS E DISCUSSÃO</w:t>
      </w:r>
    </w:p>
    <w:p w14:paraId="01CF59F1" w14:textId="77777777" w:rsidR="007F469A" w:rsidRPr="00061ECE" w:rsidRDefault="007F469A" w:rsidP="007F469A">
      <w:pPr>
        <w:tabs>
          <w:tab w:val="left" w:pos="567"/>
          <w:tab w:val="right" w:pos="850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061ECE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Nos Resultados, deverá constar a esquematização dos dados encontrados, na forma de categorias analíticas e sistematização dos achados empíricos.</w:t>
      </w:r>
    </w:p>
    <w:p w14:paraId="0ABA164C" w14:textId="77777777" w:rsidR="007F469A" w:rsidRPr="00061ECE" w:rsidRDefault="007F469A" w:rsidP="007F469A">
      <w:pPr>
        <w:tabs>
          <w:tab w:val="left" w:pos="567"/>
          <w:tab w:val="right" w:pos="850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061ECE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ab/>
        <w:t>Nesta sessão poderão ocorrer o uso de gráficos, tabelas e quadros, atentando para a utilização e identificação segundo as normas da ABNT.</w:t>
      </w:r>
    </w:p>
    <w:p w14:paraId="6BF0F4F8" w14:textId="6FBFFFD9" w:rsidR="003B718B" w:rsidRPr="00061ECE" w:rsidRDefault="007F469A" w:rsidP="007F469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061ECE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As discussões (análises) geradas a partir dos resultados deverão ser criativas, inovadoras e éticas, de maneira a corroborar com as instruções de pesquisa científicas do país. Levando em </w:t>
      </w:r>
      <w:r w:rsidRPr="00061ECE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lastRenderedPageBreak/>
        <w:t>consideração a referencia a autores e teorias, bem como referenciando os resultados encontrados.</w:t>
      </w:r>
      <w:r w:rsidR="003B718B" w:rsidRPr="00061ECE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</w:t>
      </w:r>
    </w:p>
    <w:p w14:paraId="278E99BB" w14:textId="77777777" w:rsidR="003B718B" w:rsidRPr="00061ECE" w:rsidRDefault="003B718B" w:rsidP="00531B9E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pt-PT" w:eastAsia="pt-BR"/>
        </w:rPr>
      </w:pPr>
      <w:r w:rsidRPr="00061ECE">
        <w:rPr>
          <w:rFonts w:ascii="Times New Roman" w:eastAsia="Times New Roman" w:hAnsi="Times New Roman" w:cs="Times New Roman"/>
          <w:b/>
          <w:sz w:val="24"/>
          <w:szCs w:val="24"/>
          <w:lang w:val="pt-PT" w:eastAsia="pt-BR"/>
        </w:rPr>
        <w:t>CONSIDERAÇÕES FINAIS</w:t>
      </w:r>
    </w:p>
    <w:p w14:paraId="0370CAFD" w14:textId="77777777" w:rsidR="003B718B" w:rsidRPr="00061ECE" w:rsidRDefault="003B718B" w:rsidP="003B718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061ECE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ab/>
        <w:t>A última parte do trabalho, também é considerada uma das mais importantes, tendo em vista que nesta sessão, deverão ser dedicados alguns apontamentos sobre as principais conclusões da pesquisa e prospecção da sua aplicação empírica para a comunidade científica. Também se abre a oportunidade de discussão sobre a necessidade de novas pesquisas no campo de atuação, bem como dialogos com as análises referidas ao longo do resumo.</w:t>
      </w:r>
    </w:p>
    <w:p w14:paraId="1B85D640" w14:textId="77777777" w:rsidR="003B718B" w:rsidRPr="00061ECE" w:rsidRDefault="003B718B" w:rsidP="00531B9E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061EC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REFERÊNCIAS </w:t>
      </w:r>
    </w:p>
    <w:p w14:paraId="5986B441" w14:textId="77777777" w:rsidR="003B718B" w:rsidRPr="00061ECE" w:rsidRDefault="003B718B" w:rsidP="003B718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61EC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Deverão apresentar apenas as referências utilizadas no texto. As referências, com todos os dados da obra citada, devem seguir as normas atuais e em vigor da ABNT. </w:t>
      </w:r>
    </w:p>
    <w:p w14:paraId="1FBE05A5" w14:textId="77777777" w:rsidR="003B718B" w:rsidRPr="00061ECE" w:rsidRDefault="003B718B" w:rsidP="003B718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61EC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Ao fazer citação direta no texto o(a) autor(a) deve indicar, entre parênteses, logo depois da referida citação, o nome do(a) autor(a) em letra maiúscula, o ano da publicação e a página em que se encontra a citação. Para citações com mais de três linhas, utilizar recuo de 4 cm, espaçamento simples (1,0) e fonte tamanho 10.  Nas referências colocar as informações completas das obras. </w:t>
      </w:r>
    </w:p>
    <w:p w14:paraId="57EB5139" w14:textId="77777777" w:rsidR="003B718B" w:rsidRPr="00061ECE" w:rsidRDefault="003B718B" w:rsidP="003B718B">
      <w:pPr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pt-PT" w:eastAsia="pt-BR"/>
        </w:rPr>
      </w:pPr>
    </w:p>
    <w:p w14:paraId="7997E014" w14:textId="77777777" w:rsidR="003B718B" w:rsidRPr="00061ECE" w:rsidRDefault="003B718B" w:rsidP="00531B9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pt-PT" w:eastAsia="pt-BR"/>
        </w:rPr>
      </w:pPr>
      <w:r w:rsidRPr="00061ECE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pt-PT" w:eastAsia="pt-BR"/>
        </w:rPr>
        <w:t>EXEMPLOS:</w:t>
      </w:r>
    </w:p>
    <w:p w14:paraId="527C6071" w14:textId="77777777" w:rsidR="003B718B" w:rsidRPr="00061ECE" w:rsidRDefault="003B718B" w:rsidP="003B718B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061ECE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CASTRO, P. A.; SOUSA ALVES, C. O.. Formação Docente e Práticas Pedagógicas Inclusivas. </w:t>
      </w:r>
      <w:r w:rsidRPr="00061ECE">
        <w:rPr>
          <w:rFonts w:ascii="Times New Roman" w:eastAsia="Times New Roman" w:hAnsi="Times New Roman" w:cs="Times New Roman"/>
          <w:b/>
          <w:sz w:val="24"/>
          <w:szCs w:val="24"/>
          <w:lang w:val="pt-PT" w:eastAsia="pt-BR"/>
        </w:rPr>
        <w:t>E-Mosaicos</w:t>
      </w:r>
      <w:r w:rsidRPr="00061ECE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, V. 7, P. 3-25, 2019.</w:t>
      </w:r>
    </w:p>
    <w:p w14:paraId="088CAE97" w14:textId="77777777" w:rsidR="003B718B" w:rsidRPr="00061ECE" w:rsidRDefault="003B718B" w:rsidP="003B718B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14:paraId="18127AAD" w14:textId="77777777" w:rsidR="003B718B" w:rsidRPr="00061ECE" w:rsidRDefault="003B718B" w:rsidP="003B718B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1ECE">
        <w:rPr>
          <w:rFonts w:ascii="Times New Roman" w:hAnsi="Times New Roman" w:cs="Times New Roman"/>
          <w:sz w:val="24"/>
          <w:szCs w:val="24"/>
        </w:rPr>
        <w:t xml:space="preserve">BAPTISTA, C. R. </w:t>
      </w:r>
      <w:r w:rsidRPr="00061ECE">
        <w:rPr>
          <w:rFonts w:ascii="Times New Roman" w:hAnsi="Times New Roman" w:cs="Times New Roman"/>
          <w:i/>
          <w:sz w:val="24"/>
          <w:szCs w:val="24"/>
        </w:rPr>
        <w:t>et al</w:t>
      </w:r>
      <w:r w:rsidRPr="00061ECE">
        <w:rPr>
          <w:rFonts w:ascii="Times New Roman" w:hAnsi="Times New Roman" w:cs="Times New Roman"/>
          <w:sz w:val="24"/>
          <w:szCs w:val="24"/>
        </w:rPr>
        <w:t xml:space="preserve">. Inclusão e escolarização: múltiplas perspectivas. 2 ed. Porto Alegre: </w:t>
      </w:r>
      <w:r w:rsidRPr="00061ECE">
        <w:rPr>
          <w:rFonts w:ascii="Times New Roman" w:hAnsi="Times New Roman" w:cs="Times New Roman"/>
          <w:b/>
          <w:sz w:val="24"/>
          <w:szCs w:val="24"/>
        </w:rPr>
        <w:t>Mediação</w:t>
      </w:r>
      <w:r w:rsidRPr="00061ECE">
        <w:rPr>
          <w:rFonts w:ascii="Times New Roman" w:hAnsi="Times New Roman" w:cs="Times New Roman"/>
          <w:sz w:val="24"/>
          <w:szCs w:val="24"/>
        </w:rPr>
        <w:t xml:space="preserve">, 2015. </w:t>
      </w:r>
    </w:p>
    <w:p w14:paraId="17F8EB95" w14:textId="77777777" w:rsidR="003B718B" w:rsidRPr="00061ECE" w:rsidRDefault="003B718B" w:rsidP="003B718B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727777" w14:textId="77777777" w:rsidR="003B718B" w:rsidRDefault="003B718B" w:rsidP="003B718B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061ECE">
        <w:rPr>
          <w:rFonts w:ascii="Times New Roman" w:hAnsi="Times New Roman" w:cs="Times New Roman"/>
          <w:sz w:val="24"/>
          <w:szCs w:val="24"/>
        </w:rPr>
        <w:t xml:space="preserve">BRASIL. Conselho Nacional da Educação. Câmera de Educação Básica. Resolução nº 2, de 11 de setembro de 2001. </w:t>
      </w:r>
      <w:r w:rsidRPr="00061ECE">
        <w:rPr>
          <w:rFonts w:ascii="Times New Roman" w:hAnsi="Times New Roman" w:cs="Times New Roman"/>
          <w:b/>
          <w:sz w:val="24"/>
          <w:szCs w:val="24"/>
        </w:rPr>
        <w:t>Diretrizes Nacionais para Educação Especial na Educação Básica</w:t>
      </w:r>
      <w:r w:rsidRPr="00061ECE">
        <w:rPr>
          <w:rFonts w:ascii="Times New Roman" w:hAnsi="Times New Roman" w:cs="Times New Roman"/>
          <w:sz w:val="24"/>
          <w:szCs w:val="24"/>
        </w:rPr>
        <w:t xml:space="preserve">. Diário Oficial da União, Brasília, 14 de setembro de 2001. Seção IE, p. 39-40. Disponível em: &lt; http://portal.mec.gov.br/cne/arquivos/pdf/CEB0201.pdf&gt;. Acesso em: </w:t>
      </w:r>
      <w:r w:rsidRPr="00061ECE">
        <w:rPr>
          <w:rFonts w:ascii="Times New Roman" w:hAnsi="Times New Roman" w:cs="Times New Roman"/>
          <w:color w:val="FF0000"/>
          <w:sz w:val="24"/>
          <w:szCs w:val="24"/>
        </w:rPr>
        <w:t>06 fev. 2020</w:t>
      </w:r>
      <w:r w:rsidRPr="00061ECE">
        <w:rPr>
          <w:rFonts w:ascii="Times New Roman" w:hAnsi="Times New Roman" w:cs="Times New Roman"/>
          <w:sz w:val="24"/>
          <w:szCs w:val="24"/>
        </w:rPr>
        <w:t>.</w:t>
      </w:r>
    </w:p>
    <w:p w14:paraId="195DDCE3" w14:textId="77777777" w:rsidR="003B718B" w:rsidRPr="00623624" w:rsidRDefault="003B718B" w:rsidP="003B718B">
      <w:pPr>
        <w:rPr>
          <w:rFonts w:ascii="Calibri" w:eastAsia="Calibri" w:hAnsi="Calibri" w:cs="Times New Roman"/>
        </w:rPr>
      </w:pPr>
    </w:p>
    <w:p w14:paraId="4365D240" w14:textId="77777777" w:rsidR="003B718B" w:rsidRDefault="003B718B" w:rsidP="003B718B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pt-BR"/>
        </w:rPr>
        <w:t>IMPORTANTE:</w:t>
      </w:r>
    </w:p>
    <w:p w14:paraId="3520E023" w14:textId="4B6A8582" w:rsidR="003B718B" w:rsidRDefault="003B718B" w:rsidP="00531B9E">
      <w:pPr>
        <w:spacing w:after="0" w:line="360" w:lineRule="auto"/>
        <w:ind w:firstLine="708"/>
        <w:jc w:val="center"/>
      </w:pPr>
      <w:r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pt-BR"/>
        </w:rPr>
        <w:t>Após publicados, os arquivos de trabalhos não poderão sofrer mais nenhuma alteração ou correção.</w:t>
      </w:r>
    </w:p>
    <w:p w14:paraId="494368D2" w14:textId="77777777" w:rsidR="003B718B" w:rsidRDefault="003B718B" w:rsidP="003B718B"/>
    <w:sectPr w:rsidR="003B718B" w:rsidSect="00A52EC3">
      <w:headerReference w:type="even" r:id="rId7"/>
      <w:headerReference w:type="default" r:id="rId8"/>
      <w:headerReference w:type="first" r:id="rId9"/>
      <w:pgSz w:w="11906" w:h="16838"/>
      <w:pgMar w:top="1701" w:right="1134" w:bottom="1134" w:left="1701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5E2424" w14:textId="77777777" w:rsidR="007408D0" w:rsidRDefault="007408D0" w:rsidP="003B718B">
      <w:pPr>
        <w:spacing w:after="0" w:line="240" w:lineRule="auto"/>
      </w:pPr>
      <w:r>
        <w:separator/>
      </w:r>
    </w:p>
  </w:endnote>
  <w:endnote w:type="continuationSeparator" w:id="0">
    <w:p w14:paraId="44BAA128" w14:textId="77777777" w:rsidR="007408D0" w:rsidRDefault="007408D0" w:rsidP="003B71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tstream Vera Sans">
    <w:altName w:val="Arial Unicode MS"/>
    <w:charset w:val="8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FAC224" w14:textId="77777777" w:rsidR="007408D0" w:rsidRDefault="007408D0" w:rsidP="003B718B">
      <w:pPr>
        <w:spacing w:after="0" w:line="240" w:lineRule="auto"/>
      </w:pPr>
      <w:r>
        <w:separator/>
      </w:r>
    </w:p>
  </w:footnote>
  <w:footnote w:type="continuationSeparator" w:id="0">
    <w:p w14:paraId="783A945E" w14:textId="77777777" w:rsidR="007408D0" w:rsidRDefault="007408D0" w:rsidP="003B718B">
      <w:pPr>
        <w:spacing w:after="0" w:line="240" w:lineRule="auto"/>
      </w:pPr>
      <w:r>
        <w:continuationSeparator/>
      </w:r>
    </w:p>
  </w:footnote>
  <w:footnote w:id="1">
    <w:p w14:paraId="4C693F43" w14:textId="77777777" w:rsidR="003B718B" w:rsidRPr="00020EB2" w:rsidRDefault="003B718B" w:rsidP="003B718B">
      <w:pPr>
        <w:pStyle w:val="Textodenotaderodap"/>
        <w:jc w:val="both"/>
        <w:rPr>
          <w:lang w:val="pt-BR"/>
        </w:rPr>
      </w:pPr>
      <w:r>
        <w:rPr>
          <w:rStyle w:val="Refdenotaderodap"/>
        </w:rPr>
        <w:footnoteRef/>
      </w:r>
      <w:r>
        <w:t xml:space="preserve"> Graduando</w:t>
      </w:r>
      <w:r w:rsidRPr="00020EB2">
        <w:t xml:space="preserve"> do</w:t>
      </w:r>
      <w:r>
        <w:t xml:space="preserve"> </w:t>
      </w:r>
      <w:r w:rsidRPr="00020EB2">
        <w:t xml:space="preserve">Curso de </w:t>
      </w:r>
      <w:r w:rsidRPr="00667FB7">
        <w:rPr>
          <w:color w:val="FF0000"/>
        </w:rPr>
        <w:t>XXXXX</w:t>
      </w:r>
      <w:r>
        <w:t xml:space="preserve"> da Universidade Federal - UF</w:t>
      </w:r>
      <w:r w:rsidRPr="00020EB2">
        <w:t xml:space="preserve">, </w:t>
      </w:r>
      <w:hyperlink r:id="rId1" w:history="1">
        <w:r w:rsidRPr="00ED7FE8">
          <w:rPr>
            <w:rStyle w:val="Hyperlink1"/>
          </w:rPr>
          <w:t>autorprincipal@email.com</w:t>
        </w:r>
      </w:hyperlink>
      <w:r>
        <w:t>;</w:t>
      </w:r>
    </w:p>
  </w:footnote>
  <w:footnote w:id="2">
    <w:p w14:paraId="7CACD304" w14:textId="77777777" w:rsidR="003B718B" w:rsidRPr="00A314C9" w:rsidRDefault="003B718B" w:rsidP="003B718B">
      <w:pPr>
        <w:pStyle w:val="Textodenotaderodap"/>
        <w:jc w:val="both"/>
      </w:pPr>
      <w:r>
        <w:rPr>
          <w:rStyle w:val="Refdenotaderodap"/>
        </w:rPr>
        <w:footnoteRef/>
      </w:r>
      <w:r>
        <w:t xml:space="preserve"> Graduado</w:t>
      </w:r>
      <w:r w:rsidRPr="00020EB2">
        <w:t xml:space="preserve"> </w:t>
      </w:r>
      <w:r>
        <w:t>pelo</w:t>
      </w:r>
      <w:r w:rsidRPr="00020EB2">
        <w:t xml:space="preserve"> Curso de </w:t>
      </w:r>
      <w:r w:rsidRPr="00667FB7">
        <w:rPr>
          <w:color w:val="FF0000"/>
        </w:rPr>
        <w:t>XXXXX</w:t>
      </w:r>
      <w:r>
        <w:t xml:space="preserve"> da Universidade Federal - UF</w:t>
      </w:r>
      <w:r w:rsidRPr="00020EB2">
        <w:t xml:space="preserve">, </w:t>
      </w:r>
      <w:hyperlink r:id="rId2" w:history="1">
        <w:r w:rsidRPr="00ED4B3D">
          <w:rPr>
            <w:rStyle w:val="Hyperlink1"/>
          </w:rPr>
          <w:t>coautor1@email.com</w:t>
        </w:r>
      </w:hyperlink>
      <w:r>
        <w:rPr>
          <w:rStyle w:val="Hyperlink1"/>
        </w:rPr>
        <w:t>;</w:t>
      </w:r>
    </w:p>
  </w:footnote>
  <w:footnote w:id="3">
    <w:p w14:paraId="0D282CF4" w14:textId="77777777" w:rsidR="003B718B" w:rsidRPr="0027183A" w:rsidRDefault="003B718B" w:rsidP="003B718B">
      <w:pPr>
        <w:pStyle w:val="Textodenotaderodap"/>
        <w:jc w:val="both"/>
      </w:pPr>
      <w:r>
        <w:rPr>
          <w:rStyle w:val="Refdenotaderodap"/>
        </w:rPr>
        <w:footnoteRef/>
      </w:r>
      <w:r>
        <w:t xml:space="preserve"> Mestrando</w:t>
      </w:r>
      <w:r w:rsidRPr="00020EB2">
        <w:t xml:space="preserve"> do Curso de </w:t>
      </w:r>
      <w:r w:rsidRPr="00667FB7">
        <w:rPr>
          <w:color w:val="FF0000"/>
        </w:rPr>
        <w:t>XXXXX</w:t>
      </w:r>
      <w:r>
        <w:t xml:space="preserve"> da Universidade Estadual - UE</w:t>
      </w:r>
      <w:r w:rsidRPr="00020EB2">
        <w:t xml:space="preserve">, </w:t>
      </w:r>
      <w:hyperlink r:id="rId3" w:history="1">
        <w:r w:rsidRPr="00ED7FE8">
          <w:rPr>
            <w:rStyle w:val="Hyperlink1"/>
          </w:rPr>
          <w:t>coautor2@email.com</w:t>
        </w:r>
      </w:hyperlink>
      <w:r>
        <w:t>;</w:t>
      </w:r>
    </w:p>
  </w:footnote>
  <w:footnote w:id="4">
    <w:p w14:paraId="595140B7" w14:textId="77777777" w:rsidR="003B718B" w:rsidRPr="005E0A76" w:rsidRDefault="003B718B" w:rsidP="003B718B">
      <w:pPr>
        <w:pStyle w:val="Textodenotaderodap"/>
        <w:jc w:val="both"/>
        <w:rPr>
          <w:lang w:val="pt-BR"/>
        </w:rPr>
      </w:pPr>
      <w:r>
        <w:rPr>
          <w:rStyle w:val="Refdenotaderodap"/>
        </w:rPr>
        <w:footnoteRef/>
      </w:r>
      <w:r>
        <w:t xml:space="preserve"> Doutor pelo</w:t>
      </w:r>
      <w:r w:rsidRPr="00020EB2">
        <w:t xml:space="preserve"> Curso de </w:t>
      </w:r>
      <w:r w:rsidRPr="00667FB7">
        <w:rPr>
          <w:color w:val="FF0000"/>
        </w:rPr>
        <w:t>XXXXX</w:t>
      </w:r>
      <w:r>
        <w:t xml:space="preserve"> da Universidade Federal - UF</w:t>
      </w:r>
      <w:r w:rsidRPr="00020EB2">
        <w:t xml:space="preserve">, </w:t>
      </w:r>
      <w:hyperlink r:id="rId4" w:history="1">
        <w:r w:rsidRPr="00ED7FE8">
          <w:rPr>
            <w:rStyle w:val="Hyperlink1"/>
          </w:rPr>
          <w:t>coautor3@email.com</w:t>
        </w:r>
      </w:hyperlink>
      <w:r>
        <w:t>;</w:t>
      </w:r>
    </w:p>
  </w:footnote>
  <w:footnote w:id="5">
    <w:p w14:paraId="518B598E" w14:textId="77777777" w:rsidR="003B718B" w:rsidRPr="00254F45" w:rsidRDefault="003B718B" w:rsidP="003B718B">
      <w:pPr>
        <w:pStyle w:val="Textodenotaderodap"/>
        <w:rPr>
          <w:lang w:val="pt-BR"/>
        </w:rPr>
      </w:pPr>
      <w:r>
        <w:rPr>
          <w:rStyle w:val="Refdenotaderodap"/>
        </w:rPr>
        <w:footnoteRef/>
      </w:r>
      <w:r>
        <w:t xml:space="preserve"> Professor orientador: titulação, Faculdade Ciências - UF, </w:t>
      </w:r>
      <w:hyperlink r:id="rId5" w:history="1">
        <w:r w:rsidRPr="00ED7FE8">
          <w:rPr>
            <w:rStyle w:val="Hyperlink1"/>
          </w:rPr>
          <w:t>orientador@email.com</w:t>
        </w:r>
      </w:hyperlink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190419" w14:textId="77777777" w:rsidR="003B718B" w:rsidRDefault="007408D0">
    <w:pPr>
      <w:pStyle w:val="Cabealho"/>
    </w:pPr>
    <w:r>
      <w:rPr>
        <w:noProof/>
        <w:lang w:eastAsia="pt-BR"/>
      </w:rPr>
      <w:pict w14:anchorId="49580D2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11279344" o:spid="_x0000_s2050" type="#_x0000_t75" style="position:absolute;margin-left:0;margin-top:0;width:424.05pt;height:599.85pt;z-index:-251655168;mso-position-horizontal:center;mso-position-horizontal-relative:margin;mso-position-vertical:center;mso-position-vertical-relative:margin" o:allowincell="f">
          <v:imagedata r:id="rId1" o:title="TIMBRADO - VERTIC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A5373A" w14:textId="7DA262D6" w:rsidR="00393424" w:rsidRDefault="001841A4" w:rsidP="00393424">
    <w:pPr>
      <w:pStyle w:val="Cabealho"/>
      <w:jc w:val="center"/>
    </w:pPr>
    <w:r>
      <w:rPr>
        <w:noProof/>
        <w:lang w:eastAsia="pt-BR"/>
      </w:rPr>
      <w:pict w14:anchorId="3102B14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3pt;height:71.25pt">
          <v:imagedata r:id="rId1" o:title="cabeçalhpo wrd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628767" w14:textId="77777777" w:rsidR="003B718B" w:rsidRDefault="007408D0">
    <w:pPr>
      <w:pStyle w:val="Cabealho"/>
    </w:pPr>
    <w:r>
      <w:rPr>
        <w:noProof/>
        <w:lang w:eastAsia="pt-BR"/>
      </w:rPr>
      <w:pict w14:anchorId="55A5959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11279343" o:spid="_x0000_s2049" type="#_x0000_t75" style="position:absolute;margin-left:0;margin-top:0;width:424.05pt;height:599.85pt;z-index:-251656192;mso-position-horizontal:center;mso-position-horizontal-relative:margin;mso-position-vertical:center;mso-position-vertical-relative:margin" o:allowincell="f">
          <v:imagedata r:id="rId1" o:title="TIMBRADO - VERTICAL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18B"/>
    <w:rsid w:val="001841A4"/>
    <w:rsid w:val="00295D20"/>
    <w:rsid w:val="002C2388"/>
    <w:rsid w:val="00393424"/>
    <w:rsid w:val="003B718B"/>
    <w:rsid w:val="0048371D"/>
    <w:rsid w:val="004F10D3"/>
    <w:rsid w:val="00531B9E"/>
    <w:rsid w:val="007408D0"/>
    <w:rsid w:val="007F469A"/>
    <w:rsid w:val="00A52EC3"/>
    <w:rsid w:val="00BB029E"/>
    <w:rsid w:val="00BD7E37"/>
    <w:rsid w:val="00BE06A0"/>
    <w:rsid w:val="00ED087C"/>
    <w:rsid w:val="00F30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579295AC"/>
  <w15:chartTrackingRefBased/>
  <w15:docId w15:val="{E36F3F84-CD4D-42C5-AB9D-CC78E19A8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718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B71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3B718B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3B71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B718B"/>
  </w:style>
  <w:style w:type="character" w:customStyle="1" w:styleId="Hyperlink1">
    <w:name w:val="Hyperlink1"/>
    <w:basedOn w:val="Fontepargpadro"/>
    <w:uiPriority w:val="99"/>
    <w:unhideWhenUsed/>
    <w:rsid w:val="003B718B"/>
    <w:rPr>
      <w:color w:val="0563C1"/>
      <w:u w:val="single"/>
    </w:rPr>
  </w:style>
  <w:style w:type="paragraph" w:styleId="Textodenotaderodap">
    <w:name w:val="footnote text"/>
    <w:basedOn w:val="Normal"/>
    <w:link w:val="TextodenotaderodapChar"/>
    <w:rsid w:val="003B71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t-PT" w:eastAsia="pt-BR"/>
    </w:rPr>
  </w:style>
  <w:style w:type="character" w:customStyle="1" w:styleId="TextodenotaderodapChar">
    <w:name w:val="Texto de nota de rodapé Char"/>
    <w:basedOn w:val="Fontepargpadro"/>
    <w:link w:val="Textodenotaderodap"/>
    <w:rsid w:val="003B718B"/>
    <w:rPr>
      <w:rFonts w:ascii="Times New Roman" w:eastAsia="Times New Roman" w:hAnsi="Times New Roman" w:cs="Times New Roman"/>
      <w:sz w:val="20"/>
      <w:szCs w:val="20"/>
      <w:lang w:val="pt-PT" w:eastAsia="pt-BR"/>
    </w:rPr>
  </w:style>
  <w:style w:type="character" w:styleId="Refdenotaderodap">
    <w:name w:val="footnote reference"/>
    <w:rsid w:val="003B718B"/>
    <w:rPr>
      <w:vertAlign w:val="superscript"/>
    </w:rPr>
  </w:style>
  <w:style w:type="paragraph" w:styleId="Rodap">
    <w:name w:val="footer"/>
    <w:basedOn w:val="Normal"/>
    <w:link w:val="RodapChar"/>
    <w:uiPriority w:val="99"/>
    <w:unhideWhenUsed/>
    <w:rsid w:val="003B71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B71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13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mailto:coautor2@email.com" TargetMode="External"/><Relationship Id="rId2" Type="http://schemas.openxmlformats.org/officeDocument/2006/relationships/hyperlink" Target="mailto:coautor1@email.com" TargetMode="External"/><Relationship Id="rId1" Type="http://schemas.openxmlformats.org/officeDocument/2006/relationships/hyperlink" Target="mailto:autorprincipal@email.com" TargetMode="External"/><Relationship Id="rId5" Type="http://schemas.openxmlformats.org/officeDocument/2006/relationships/hyperlink" Target="mailto:orientador@email.com" TargetMode="External"/><Relationship Id="rId4" Type="http://schemas.openxmlformats.org/officeDocument/2006/relationships/hyperlink" Target="mailto:coautor3@e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1844</Words>
  <Characters>9960</Characters>
  <Application>Microsoft Office Word</Application>
  <DocSecurity>0</DocSecurity>
  <Lines>83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Vitoria Saskia</dc:creator>
  <cp:keywords/>
  <dc:description/>
  <cp:lastModifiedBy>GUILHERME</cp:lastModifiedBy>
  <cp:revision>2</cp:revision>
  <dcterms:created xsi:type="dcterms:W3CDTF">2025-09-08T13:11:00Z</dcterms:created>
  <dcterms:modified xsi:type="dcterms:W3CDTF">2025-09-08T13:11:00Z</dcterms:modified>
</cp:coreProperties>
</file>